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5A" w:rsidRPr="0023686A" w:rsidRDefault="00CB165A" w:rsidP="00CB165A">
      <w:pPr>
        <w:jc w:val="both"/>
        <w:rPr>
          <w:rFonts w:asciiTheme="majorHAnsi" w:hAnsiTheme="majorHAnsi" w:cs="Arial"/>
          <w:sz w:val="22"/>
          <w:szCs w:val="22"/>
          <w:lang w:val="sr-Cyrl-CS" w:eastAsia="sr-Latn-CS"/>
        </w:rPr>
      </w:pPr>
      <w:r w:rsidRPr="0023686A">
        <w:rPr>
          <w:rFonts w:asciiTheme="majorHAnsi" w:hAnsiTheme="majorHAnsi" w:cs="Arial"/>
          <w:sz w:val="22"/>
          <w:szCs w:val="22"/>
          <w:lang w:val="sr-Cyrl-CS"/>
        </w:rPr>
        <w:t>На основу Решења стечајног судије Привредног суда у Сомбору,</w:t>
      </w:r>
      <w:r w:rsidRPr="0023686A">
        <w:rPr>
          <w:rFonts w:asciiTheme="majorHAnsi" w:hAnsiTheme="majorHAnsi" w:cs="Arial"/>
          <w:sz w:val="22"/>
          <w:szCs w:val="22"/>
        </w:rPr>
        <w:t xml:space="preserve"> </w:t>
      </w:r>
      <w:r w:rsidRPr="0023686A">
        <w:rPr>
          <w:rFonts w:asciiTheme="majorHAnsi" w:hAnsiTheme="majorHAnsi" w:cs="Arial"/>
          <w:sz w:val="22"/>
          <w:szCs w:val="22"/>
          <w:lang w:val="sr-Cyrl-CS"/>
        </w:rPr>
        <w:t xml:space="preserve"> </w:t>
      </w:r>
      <w:r w:rsidRPr="0023686A">
        <w:rPr>
          <w:rFonts w:asciiTheme="majorHAnsi" w:hAnsiTheme="majorHAnsi" w:cs="Arial"/>
          <w:sz w:val="22"/>
          <w:szCs w:val="22"/>
        </w:rPr>
        <w:t xml:space="preserve">Ст. </w:t>
      </w:r>
      <w:r w:rsidRPr="0023686A">
        <w:rPr>
          <w:rFonts w:asciiTheme="majorHAnsi" w:hAnsiTheme="majorHAnsi" w:cs="Arial"/>
          <w:sz w:val="22"/>
          <w:szCs w:val="22"/>
          <w:lang w:val="sr-Cyrl-CS"/>
        </w:rPr>
        <w:t>бр. 9/201</w:t>
      </w:r>
      <w:r w:rsidRPr="0023686A">
        <w:rPr>
          <w:rFonts w:asciiTheme="majorHAnsi" w:hAnsiTheme="majorHAnsi" w:cs="Arial"/>
          <w:sz w:val="22"/>
          <w:szCs w:val="22"/>
        </w:rPr>
        <w:t>5</w:t>
      </w:r>
      <w:r w:rsidR="00BD3A1F">
        <w:rPr>
          <w:rFonts w:asciiTheme="majorHAnsi" w:hAnsiTheme="majorHAnsi" w:cs="Arial"/>
          <w:sz w:val="22"/>
          <w:szCs w:val="22"/>
          <w:lang w:val="sr-Cyrl-CS"/>
        </w:rPr>
        <w:t xml:space="preserve"> од 14</w:t>
      </w:r>
      <w:r w:rsidRPr="0023686A">
        <w:rPr>
          <w:rFonts w:asciiTheme="majorHAnsi" w:hAnsiTheme="majorHAnsi" w:cs="Arial"/>
          <w:sz w:val="22"/>
          <w:szCs w:val="22"/>
        </w:rPr>
        <w:t>.</w:t>
      </w:r>
      <w:r w:rsidR="00BD3A1F">
        <w:rPr>
          <w:rFonts w:asciiTheme="majorHAnsi" w:hAnsiTheme="majorHAnsi" w:cs="Arial"/>
          <w:sz w:val="22"/>
          <w:szCs w:val="22"/>
          <w:lang w:val="sr-Cyrl-CS"/>
        </w:rPr>
        <w:t>10</w:t>
      </w:r>
      <w:r w:rsidRPr="0023686A">
        <w:rPr>
          <w:rFonts w:asciiTheme="majorHAnsi" w:hAnsiTheme="majorHAnsi" w:cs="Arial"/>
          <w:sz w:val="22"/>
          <w:szCs w:val="22"/>
        </w:rPr>
        <w:t xml:space="preserve">.2015. </w:t>
      </w:r>
      <w:r w:rsidRPr="0023686A">
        <w:rPr>
          <w:rFonts w:asciiTheme="majorHAnsi" w:hAnsiTheme="majorHAnsi" w:cs="Arial"/>
          <w:sz w:val="22"/>
          <w:szCs w:val="22"/>
          <w:lang w:val="sr-Cyrl-CS"/>
        </w:rPr>
        <w:t>године, а у складу са члан</w:t>
      </w:r>
      <w:r w:rsidRPr="0023686A">
        <w:rPr>
          <w:rFonts w:asciiTheme="majorHAnsi" w:hAnsiTheme="majorHAnsi" w:cs="Arial"/>
          <w:sz w:val="22"/>
          <w:szCs w:val="22"/>
        </w:rPr>
        <w:t>o</w:t>
      </w:r>
      <w:r w:rsidRPr="0023686A">
        <w:rPr>
          <w:rFonts w:asciiTheme="majorHAnsi" w:hAnsiTheme="majorHAnsi" w:cs="Arial"/>
          <w:sz w:val="22"/>
          <w:szCs w:val="22"/>
          <w:lang w:val="sr-Cyrl-CS"/>
        </w:rPr>
        <w:t xml:space="preserve">м 131, </w:t>
      </w:r>
      <w:r w:rsidRPr="0023686A">
        <w:rPr>
          <w:rFonts w:asciiTheme="majorHAnsi" w:hAnsiTheme="majorHAnsi" w:cs="Arial"/>
          <w:sz w:val="22"/>
          <w:szCs w:val="22"/>
          <w:lang w:val="ru-RU"/>
        </w:rPr>
        <w:t xml:space="preserve">132. и </w:t>
      </w:r>
      <w:r w:rsidRPr="0023686A">
        <w:rPr>
          <w:rFonts w:asciiTheme="majorHAnsi" w:hAnsiTheme="majorHAnsi" w:cs="Arial"/>
          <w:sz w:val="22"/>
          <w:szCs w:val="22"/>
          <w:lang w:val="sr-Cyrl-CS"/>
        </w:rPr>
        <w:t>133. Закона о стечају («</w:t>
      </w:r>
      <w:r w:rsidRPr="0023686A">
        <w:rPr>
          <w:rFonts w:asciiTheme="majorHAnsi" w:hAnsiTheme="majorHAnsi" w:cs="Arial"/>
          <w:i/>
          <w:sz w:val="22"/>
          <w:szCs w:val="22"/>
          <w:lang w:val="sr-Cyrl-CS"/>
        </w:rPr>
        <w:t xml:space="preserve">Службени гласник </w:t>
      </w:r>
      <w:r w:rsidRPr="0023686A">
        <w:rPr>
          <w:rFonts w:asciiTheme="majorHAnsi" w:hAnsiTheme="majorHAnsi" w:cs="Arial"/>
          <w:i/>
          <w:sz w:val="22"/>
          <w:szCs w:val="22"/>
        </w:rPr>
        <w:t>Р</w:t>
      </w:r>
      <w:r w:rsidRPr="0023686A">
        <w:rPr>
          <w:rFonts w:asciiTheme="majorHAnsi" w:hAnsiTheme="majorHAnsi" w:cs="Arial"/>
          <w:i/>
          <w:sz w:val="22"/>
          <w:szCs w:val="22"/>
          <w:lang w:val="sr-Cyrl-CS"/>
        </w:rPr>
        <w:t>С» број 104/2009, 99/2011, 71/2012 - Одлука Уставног суда)</w:t>
      </w:r>
      <w:r w:rsidRPr="0023686A">
        <w:rPr>
          <w:rFonts w:asciiTheme="majorHAnsi" w:hAnsiTheme="majorHAnsi" w:cs="Arial"/>
          <w:sz w:val="22"/>
          <w:szCs w:val="22"/>
          <w:lang w:val="sr-Cyrl-CS"/>
        </w:rPr>
        <w:t xml:space="preserve"> и Националним стандардом број 5 – Националним стандардом о начину и поступку уновчења имовине стечајног дужника («</w:t>
      </w:r>
      <w:r w:rsidRPr="0023686A">
        <w:rPr>
          <w:rFonts w:asciiTheme="majorHAnsi" w:hAnsiTheme="majorHAnsi" w:cs="Arial"/>
          <w:i/>
          <w:sz w:val="22"/>
          <w:szCs w:val="22"/>
          <w:lang w:val="sr-Cyrl-CS"/>
        </w:rPr>
        <w:t>Службени гласник РС» број 13/2010</w:t>
      </w:r>
      <w:r w:rsidRPr="0023686A">
        <w:rPr>
          <w:rFonts w:asciiTheme="majorHAnsi" w:hAnsiTheme="majorHAnsi" w:cs="Arial"/>
          <w:sz w:val="22"/>
          <w:szCs w:val="22"/>
          <w:lang w:val="sr-Cyrl-CS"/>
        </w:rPr>
        <w:t>), као и одредбама Закона о изменама и допунама Закона о Агенцији за лиценцирање стечајних управника («Службени гласник РС</w:t>
      </w:r>
      <w:r w:rsidRPr="0023686A">
        <w:rPr>
          <w:rFonts w:asciiTheme="majorHAnsi" w:hAnsiTheme="majorHAnsi" w:cs="Arial"/>
          <w:i/>
          <w:sz w:val="22"/>
          <w:szCs w:val="22"/>
          <w:lang w:val="sr-Cyrl-CS"/>
        </w:rPr>
        <w:t>»</w:t>
      </w:r>
      <w:r w:rsidRPr="0023686A">
        <w:rPr>
          <w:rFonts w:asciiTheme="majorHAnsi" w:hAnsiTheme="majorHAnsi" w:cs="Arial"/>
          <w:sz w:val="22"/>
          <w:szCs w:val="22"/>
          <w:lang w:val="sr-Cyrl-CS"/>
        </w:rPr>
        <w:t>, бр. 89/2015), Агенција за лиценцирање стечајних управника као стеч</w:t>
      </w:r>
      <w:r w:rsidR="0023686A">
        <w:rPr>
          <w:rFonts w:asciiTheme="majorHAnsi" w:hAnsiTheme="majorHAnsi" w:cs="Arial"/>
          <w:sz w:val="22"/>
          <w:szCs w:val="22"/>
          <w:lang w:val="sr-Cyrl-CS"/>
        </w:rPr>
        <w:t>ајни управник стечајног дужника</w:t>
      </w:r>
    </w:p>
    <w:p w:rsidR="0016524C" w:rsidRPr="0023686A" w:rsidRDefault="0016524C" w:rsidP="0023686A">
      <w:pPr>
        <w:ind w:left="-567"/>
        <w:rPr>
          <w:rFonts w:asciiTheme="majorHAnsi" w:hAnsiTheme="majorHAnsi" w:cs="Arial"/>
          <w:b/>
          <w:sz w:val="22"/>
          <w:szCs w:val="22"/>
          <w:lang w:val="sr-Cyrl-CS"/>
        </w:rPr>
      </w:pPr>
      <w:r w:rsidRPr="0023686A">
        <w:rPr>
          <w:rFonts w:asciiTheme="majorHAnsi" w:hAnsiTheme="majorHAnsi" w:cs="Arial"/>
          <w:b/>
          <w:sz w:val="22"/>
          <w:szCs w:val="22"/>
          <w:lang w:val="sr-Cyrl-CS"/>
        </w:rPr>
        <w:t xml:space="preserve">     </w:t>
      </w:r>
    </w:p>
    <w:p w:rsidR="00F00720" w:rsidRPr="0023686A" w:rsidRDefault="00547CB4" w:rsidP="0023686A">
      <w:pPr>
        <w:ind w:left="-567"/>
        <w:jc w:val="center"/>
        <w:rPr>
          <w:rFonts w:asciiTheme="majorHAnsi" w:hAnsiTheme="majorHAnsi" w:cs="Arial"/>
          <w:sz w:val="28"/>
          <w:szCs w:val="28"/>
        </w:rPr>
      </w:pPr>
      <w:r>
        <w:rPr>
          <w:rFonts w:asciiTheme="majorHAnsi" w:hAnsiTheme="majorHAnsi" w:cs="Arial"/>
          <w:b/>
          <w:sz w:val="28"/>
          <w:szCs w:val="28"/>
          <w:lang w:val="sr-Cyrl-CS"/>
        </w:rPr>
        <w:t xml:space="preserve">А.Д. </w:t>
      </w:r>
      <w:r w:rsidR="00AC08D6" w:rsidRPr="0023686A">
        <w:rPr>
          <w:rFonts w:asciiTheme="majorHAnsi" w:hAnsiTheme="majorHAnsi" w:cs="Arial"/>
          <w:b/>
          <w:sz w:val="28"/>
          <w:szCs w:val="28"/>
          <w:lang w:val="sr-Cyrl-CS"/>
        </w:rPr>
        <w:t>„КУЛАТРАНС“</w:t>
      </w:r>
      <w:r w:rsidR="00F00720" w:rsidRPr="0023686A">
        <w:rPr>
          <w:rFonts w:asciiTheme="majorHAnsi" w:hAnsiTheme="majorHAnsi" w:cs="Arial"/>
          <w:sz w:val="28"/>
          <w:szCs w:val="28"/>
          <w:lang w:val="sr-Cyrl-CS"/>
        </w:rPr>
        <w:t xml:space="preserve"> </w:t>
      </w:r>
      <w:r w:rsidR="00F00720" w:rsidRPr="00547CB4">
        <w:rPr>
          <w:rFonts w:asciiTheme="majorHAnsi" w:hAnsiTheme="majorHAnsi" w:cs="Arial"/>
          <w:b/>
          <w:sz w:val="28"/>
          <w:szCs w:val="28"/>
          <w:lang w:val="sr-Cyrl-CS"/>
        </w:rPr>
        <w:t>у стечају</w:t>
      </w:r>
    </w:p>
    <w:p w:rsidR="00F00720" w:rsidRPr="0023686A" w:rsidRDefault="00C17166" w:rsidP="00C17166">
      <w:pPr>
        <w:jc w:val="center"/>
        <w:rPr>
          <w:rFonts w:asciiTheme="majorHAnsi" w:hAnsiTheme="majorHAnsi" w:cs="Arial"/>
          <w:b/>
          <w:sz w:val="28"/>
          <w:szCs w:val="28"/>
          <w:u w:val="single"/>
        </w:rPr>
      </w:pPr>
      <w:r w:rsidRPr="0023686A">
        <w:rPr>
          <w:rFonts w:asciiTheme="majorHAnsi" w:hAnsiTheme="majorHAnsi" w:cs="Arial"/>
          <w:b/>
          <w:sz w:val="28"/>
          <w:szCs w:val="28"/>
          <w:u w:val="single"/>
          <w:lang w:val="sr-Cyrl-CS"/>
        </w:rPr>
        <w:t>К</w:t>
      </w:r>
      <w:r w:rsidR="00F00720" w:rsidRPr="0023686A">
        <w:rPr>
          <w:rFonts w:asciiTheme="majorHAnsi" w:hAnsiTheme="majorHAnsi" w:cs="Arial"/>
          <w:b/>
          <w:sz w:val="28"/>
          <w:szCs w:val="28"/>
          <w:u w:val="single"/>
          <w:lang w:val="sr-Cyrl-CS"/>
        </w:rPr>
        <w:t xml:space="preserve"> </w:t>
      </w:r>
      <w:r w:rsidRPr="0023686A">
        <w:rPr>
          <w:rFonts w:asciiTheme="majorHAnsi" w:hAnsiTheme="majorHAnsi" w:cs="Arial"/>
          <w:b/>
          <w:sz w:val="28"/>
          <w:szCs w:val="28"/>
          <w:u w:val="single"/>
          <w:lang w:val="sr-Cyrl-CS"/>
        </w:rPr>
        <w:t>у</w:t>
      </w:r>
      <w:r w:rsidR="00F00720" w:rsidRPr="0023686A">
        <w:rPr>
          <w:rFonts w:asciiTheme="majorHAnsi" w:hAnsiTheme="majorHAnsi" w:cs="Arial"/>
          <w:b/>
          <w:sz w:val="28"/>
          <w:szCs w:val="28"/>
          <w:u w:val="single"/>
          <w:lang w:val="sr-Cyrl-CS"/>
        </w:rPr>
        <w:t xml:space="preserve"> </w:t>
      </w:r>
      <w:r w:rsidRPr="0023686A">
        <w:rPr>
          <w:rFonts w:asciiTheme="majorHAnsi" w:hAnsiTheme="majorHAnsi" w:cs="Arial"/>
          <w:b/>
          <w:sz w:val="28"/>
          <w:szCs w:val="28"/>
          <w:u w:val="single"/>
          <w:lang w:val="sr-Cyrl-CS"/>
        </w:rPr>
        <w:t>л</w:t>
      </w:r>
      <w:r w:rsidR="00F00720" w:rsidRPr="0023686A">
        <w:rPr>
          <w:rFonts w:asciiTheme="majorHAnsi" w:hAnsiTheme="majorHAnsi" w:cs="Arial"/>
          <w:b/>
          <w:sz w:val="28"/>
          <w:szCs w:val="28"/>
          <w:u w:val="single"/>
          <w:lang w:val="sr-Cyrl-CS"/>
        </w:rPr>
        <w:t xml:space="preserve"> </w:t>
      </w:r>
      <w:r w:rsidRPr="0023686A">
        <w:rPr>
          <w:rFonts w:asciiTheme="majorHAnsi" w:hAnsiTheme="majorHAnsi" w:cs="Arial"/>
          <w:b/>
          <w:sz w:val="28"/>
          <w:szCs w:val="28"/>
          <w:u w:val="single"/>
          <w:lang w:val="sr-Cyrl-CS"/>
        </w:rPr>
        <w:t xml:space="preserve">а </w:t>
      </w:r>
    </w:p>
    <w:p w:rsidR="00C17166" w:rsidRPr="0023686A" w:rsidRDefault="00BD3A1F" w:rsidP="00C17166">
      <w:pPr>
        <w:jc w:val="center"/>
        <w:rPr>
          <w:rFonts w:asciiTheme="majorHAnsi" w:hAnsiTheme="majorHAnsi" w:cs="Arial"/>
        </w:rPr>
      </w:pPr>
      <w:r>
        <w:rPr>
          <w:rFonts w:asciiTheme="majorHAnsi" w:hAnsiTheme="majorHAnsi" w:cs="Arial"/>
          <w:lang w:val="sr-Cyrl-CS"/>
        </w:rPr>
        <w:t>ул. Виноград</w:t>
      </w:r>
      <w:r w:rsidR="00F00720" w:rsidRPr="0023686A">
        <w:rPr>
          <w:rFonts w:asciiTheme="majorHAnsi" w:hAnsiTheme="majorHAnsi" w:cs="Arial"/>
          <w:lang w:val="sr-Cyrl-CS"/>
        </w:rPr>
        <w:t>ска бр.1</w:t>
      </w:r>
    </w:p>
    <w:p w:rsidR="0016524C" w:rsidRPr="0023686A" w:rsidRDefault="0016524C" w:rsidP="0016524C">
      <w:pPr>
        <w:jc w:val="center"/>
        <w:rPr>
          <w:rFonts w:asciiTheme="majorHAnsi" w:hAnsiTheme="majorHAnsi" w:cs="Arial"/>
          <w:b/>
          <w:sz w:val="22"/>
          <w:szCs w:val="22"/>
          <w:lang w:val="sr-Cyrl-CS"/>
        </w:rPr>
      </w:pPr>
    </w:p>
    <w:p w:rsidR="0016524C" w:rsidRPr="0023686A" w:rsidRDefault="0016524C" w:rsidP="0016524C">
      <w:pPr>
        <w:jc w:val="center"/>
        <w:rPr>
          <w:rFonts w:asciiTheme="majorHAnsi" w:hAnsiTheme="majorHAnsi" w:cs="Arial"/>
          <w:b/>
          <w:sz w:val="28"/>
          <w:szCs w:val="28"/>
          <w:lang w:val="sr-Cyrl-CS"/>
        </w:rPr>
      </w:pPr>
      <w:r w:rsidRPr="0023686A">
        <w:rPr>
          <w:rFonts w:asciiTheme="majorHAnsi" w:hAnsiTheme="majorHAnsi" w:cs="Arial"/>
          <w:b/>
          <w:sz w:val="28"/>
          <w:szCs w:val="28"/>
          <w:lang w:val="sr-Cyrl-CS"/>
        </w:rPr>
        <w:t>ОГЛАШАВА</w:t>
      </w:r>
    </w:p>
    <w:p w:rsidR="0016524C" w:rsidRPr="0023686A" w:rsidRDefault="0016524C" w:rsidP="0016524C">
      <w:pPr>
        <w:jc w:val="center"/>
        <w:rPr>
          <w:rFonts w:asciiTheme="majorHAnsi" w:hAnsiTheme="majorHAnsi" w:cs="Arial"/>
          <w:b/>
          <w:sz w:val="22"/>
          <w:szCs w:val="22"/>
          <w:lang w:val="sr-Cyrl-CS"/>
        </w:rPr>
      </w:pPr>
    </w:p>
    <w:p w:rsidR="00CB165A" w:rsidRPr="0023686A" w:rsidRDefault="00BD3A1F" w:rsidP="0023686A">
      <w:pPr>
        <w:jc w:val="center"/>
        <w:rPr>
          <w:rFonts w:asciiTheme="majorHAnsi" w:hAnsiTheme="majorHAnsi" w:cs="Arial"/>
          <w:b/>
          <w:sz w:val="22"/>
          <w:szCs w:val="22"/>
          <w:lang w:val="sr-Cyrl-CS"/>
        </w:rPr>
      </w:pPr>
      <w:r>
        <w:rPr>
          <w:rFonts w:asciiTheme="majorHAnsi" w:hAnsiTheme="majorHAnsi" w:cs="Arial"/>
          <w:b/>
          <w:sz w:val="22"/>
          <w:szCs w:val="22"/>
          <w:lang w:val="sr-Cyrl-CS"/>
        </w:rPr>
        <w:t>Другу п</w:t>
      </w:r>
      <w:r w:rsidR="00CB165A" w:rsidRPr="0023686A">
        <w:rPr>
          <w:rFonts w:asciiTheme="majorHAnsi" w:hAnsiTheme="majorHAnsi" w:cs="Arial"/>
          <w:b/>
          <w:sz w:val="22"/>
          <w:szCs w:val="22"/>
          <w:lang w:val="sr-Cyrl-CS"/>
        </w:rPr>
        <w:t xml:space="preserve">родају </w:t>
      </w:r>
      <w:proofErr w:type="spellStart"/>
      <w:r w:rsidR="00CB165A" w:rsidRPr="0023686A">
        <w:rPr>
          <w:rFonts w:asciiTheme="majorHAnsi" w:hAnsiTheme="majorHAnsi" w:cs="Arial"/>
          <w:b/>
          <w:sz w:val="22"/>
          <w:szCs w:val="22"/>
        </w:rPr>
        <w:t>покретне</w:t>
      </w:r>
      <w:proofErr w:type="spellEnd"/>
      <w:r w:rsidR="00CB165A" w:rsidRPr="0023686A">
        <w:rPr>
          <w:rFonts w:asciiTheme="majorHAnsi" w:hAnsiTheme="majorHAnsi" w:cs="Arial"/>
          <w:b/>
          <w:sz w:val="22"/>
          <w:szCs w:val="22"/>
        </w:rPr>
        <w:t xml:space="preserve"> </w:t>
      </w:r>
      <w:r w:rsidR="00CB165A" w:rsidRPr="0023686A">
        <w:rPr>
          <w:rFonts w:asciiTheme="majorHAnsi" w:hAnsiTheme="majorHAnsi" w:cs="Arial"/>
          <w:b/>
          <w:sz w:val="22"/>
          <w:szCs w:val="22"/>
          <w:lang w:val="sr-Cyrl-CS"/>
        </w:rPr>
        <w:t>имовине стечајног дужника методом јавног надметања</w:t>
      </w:r>
    </w:p>
    <w:p w:rsidR="0016524C" w:rsidRDefault="0016524C" w:rsidP="0016524C">
      <w:pPr>
        <w:jc w:val="center"/>
        <w:rPr>
          <w:rFonts w:ascii="Arial" w:hAnsi="Arial" w:cs="Arial"/>
          <w:b/>
          <w:sz w:val="22"/>
          <w:szCs w:val="22"/>
          <w:lang w:val="sr-Cyrl-CS"/>
        </w:rPr>
      </w:pPr>
    </w:p>
    <w:tbl>
      <w:tblPr>
        <w:tblW w:w="96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3"/>
        <w:gridCol w:w="1701"/>
        <w:gridCol w:w="1302"/>
      </w:tblGrid>
      <w:tr w:rsidR="00F00720" w:rsidRPr="0023686A" w:rsidTr="00275A83">
        <w:trPr>
          <w:trHeight w:val="638"/>
        </w:trPr>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720" w:rsidRPr="0023686A" w:rsidRDefault="00F00720">
            <w:pPr>
              <w:jc w:val="center"/>
              <w:rPr>
                <w:rFonts w:asciiTheme="majorHAnsi" w:hAnsiTheme="majorHAnsi" w:cs="Arial"/>
                <w:b/>
                <w:lang w:val="sr-Cyrl-CS"/>
              </w:rPr>
            </w:pPr>
          </w:p>
          <w:p w:rsidR="00F00720" w:rsidRPr="0023686A" w:rsidRDefault="00F00720">
            <w:pPr>
              <w:jc w:val="center"/>
              <w:rPr>
                <w:rFonts w:asciiTheme="majorHAnsi" w:hAnsiTheme="majorHAnsi" w:cs="Arial"/>
                <w:b/>
                <w:lang w:val="sr-Cyrl-CS"/>
              </w:rPr>
            </w:pPr>
            <w:r w:rsidRPr="0023686A">
              <w:rPr>
                <w:rFonts w:asciiTheme="majorHAnsi" w:hAnsiTheme="majorHAnsi" w:cs="Arial"/>
                <w:b/>
                <w:sz w:val="22"/>
                <w:szCs w:val="22"/>
                <w:lang w:val="sr-Cyrl-CS"/>
              </w:rPr>
              <w:t>Предмет продаје</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720" w:rsidRPr="0023686A" w:rsidRDefault="00F00720">
            <w:pPr>
              <w:jc w:val="center"/>
              <w:rPr>
                <w:rFonts w:asciiTheme="majorHAnsi" w:hAnsiTheme="majorHAnsi" w:cs="Arial"/>
                <w:b/>
                <w:lang w:val="sr-Cyrl-CS"/>
              </w:rPr>
            </w:pPr>
          </w:p>
          <w:p w:rsidR="00F00720" w:rsidRPr="0023686A" w:rsidRDefault="00F00720">
            <w:pPr>
              <w:jc w:val="center"/>
              <w:rPr>
                <w:rFonts w:asciiTheme="majorHAnsi" w:hAnsiTheme="majorHAnsi" w:cs="Arial"/>
                <w:b/>
                <w:lang w:val="sr-Cyrl-CS"/>
              </w:rPr>
            </w:pPr>
            <w:r w:rsidRPr="0023686A">
              <w:rPr>
                <w:rFonts w:asciiTheme="majorHAnsi" w:hAnsiTheme="majorHAnsi" w:cs="Arial"/>
                <w:b/>
                <w:sz w:val="22"/>
                <w:szCs w:val="22"/>
                <w:lang w:val="sr-Cyrl-CS"/>
              </w:rPr>
              <w:t>Почетна цена</w:t>
            </w:r>
          </w:p>
          <w:p w:rsidR="00F00720" w:rsidRPr="0023686A" w:rsidRDefault="00F00720">
            <w:pPr>
              <w:jc w:val="center"/>
              <w:rPr>
                <w:rFonts w:asciiTheme="majorHAnsi" w:hAnsiTheme="majorHAnsi" w:cs="Arial"/>
                <w:b/>
                <w:lang w:val="sr-Cyrl-CS"/>
              </w:rPr>
            </w:pPr>
            <w:r w:rsidRPr="0023686A">
              <w:rPr>
                <w:rFonts w:asciiTheme="majorHAnsi" w:hAnsiTheme="majorHAnsi" w:cs="Arial"/>
                <w:b/>
                <w:sz w:val="22"/>
                <w:szCs w:val="22"/>
                <w:lang w:val="sr-Cyrl-CS"/>
              </w:rPr>
              <w:t>динара</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00720" w:rsidRPr="0023686A" w:rsidRDefault="00F00720">
            <w:pPr>
              <w:jc w:val="center"/>
              <w:rPr>
                <w:rFonts w:asciiTheme="majorHAnsi" w:hAnsiTheme="majorHAnsi" w:cs="Arial"/>
                <w:b/>
                <w:lang w:val="sr-Cyrl-CS"/>
              </w:rPr>
            </w:pPr>
          </w:p>
          <w:p w:rsidR="00F00720" w:rsidRPr="0023686A" w:rsidRDefault="00F00720">
            <w:pPr>
              <w:jc w:val="center"/>
              <w:rPr>
                <w:rFonts w:asciiTheme="majorHAnsi" w:hAnsiTheme="majorHAnsi" w:cs="Arial"/>
                <w:b/>
                <w:lang w:val="sr-Cyrl-CS"/>
              </w:rPr>
            </w:pPr>
            <w:r w:rsidRPr="0023686A">
              <w:rPr>
                <w:rFonts w:asciiTheme="majorHAnsi" w:hAnsiTheme="majorHAnsi" w:cs="Arial"/>
                <w:b/>
                <w:sz w:val="22"/>
                <w:szCs w:val="22"/>
                <w:lang w:val="sr-Cyrl-CS"/>
              </w:rPr>
              <w:t>Депозит динара</w:t>
            </w:r>
          </w:p>
        </w:tc>
      </w:tr>
      <w:tr w:rsidR="00F00720" w:rsidRPr="0023686A" w:rsidTr="00275A83">
        <w:tc>
          <w:tcPr>
            <w:tcW w:w="6663" w:type="dxa"/>
            <w:tcBorders>
              <w:top w:val="single" w:sz="4" w:space="0" w:color="auto"/>
              <w:left w:val="single" w:sz="4" w:space="0" w:color="auto"/>
              <w:bottom w:val="single" w:sz="4" w:space="0" w:color="auto"/>
              <w:right w:val="single" w:sz="4" w:space="0" w:color="auto"/>
            </w:tcBorders>
            <w:hideMark/>
          </w:tcPr>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АУТОБУС -</w:t>
            </w:r>
            <w:r w:rsidRPr="0023686A">
              <w:rPr>
                <w:rFonts w:asciiTheme="majorHAnsi" w:hAnsiTheme="majorHAnsi" w:cs="Arial"/>
                <w:sz w:val="22"/>
                <w:szCs w:val="22"/>
              </w:rPr>
              <w:t xml:space="preserve"> ФАП САНОС 315.2</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1990.</w:t>
            </w:r>
          </w:p>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xml:space="preserve">- АУТОБУС - </w:t>
            </w:r>
            <w:r w:rsidRPr="0023686A">
              <w:rPr>
                <w:rFonts w:asciiTheme="majorHAnsi" w:hAnsiTheme="majorHAnsi" w:cs="Arial"/>
                <w:sz w:val="22"/>
                <w:szCs w:val="22"/>
              </w:rPr>
              <w:t>ФАП САНОС 415 ПВР ВО</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w:t>
            </w:r>
            <w:r w:rsidRPr="0023686A">
              <w:rPr>
                <w:rFonts w:asciiTheme="majorHAnsi" w:hAnsiTheme="majorHAnsi" w:cs="Arial"/>
                <w:sz w:val="22"/>
                <w:szCs w:val="22"/>
                <w:lang w:val="sr-Cyrl-CS"/>
              </w:rPr>
              <w:t>89.</w:t>
            </w:r>
          </w:p>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xml:space="preserve">- АУТОБУС - </w:t>
            </w:r>
            <w:r w:rsidRPr="0023686A">
              <w:rPr>
                <w:rFonts w:asciiTheme="majorHAnsi" w:hAnsiTheme="majorHAnsi" w:cs="Arial"/>
                <w:sz w:val="22"/>
                <w:szCs w:val="22"/>
              </w:rPr>
              <w:t>ФАП САНОС 314 П/ВО</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w:t>
            </w:r>
            <w:r w:rsidRPr="0023686A">
              <w:rPr>
                <w:rFonts w:asciiTheme="majorHAnsi" w:hAnsiTheme="majorHAnsi" w:cs="Arial"/>
                <w:sz w:val="22"/>
                <w:szCs w:val="22"/>
                <w:lang w:val="sr-Cyrl-CS"/>
              </w:rPr>
              <w:t>8</w:t>
            </w:r>
            <w:r w:rsidRPr="0023686A">
              <w:rPr>
                <w:rFonts w:asciiTheme="majorHAnsi" w:hAnsiTheme="majorHAnsi" w:cs="Arial"/>
                <w:sz w:val="22"/>
                <w:szCs w:val="22"/>
              </w:rPr>
              <w:t>0</w:t>
            </w:r>
            <w:r w:rsidRPr="0023686A">
              <w:rPr>
                <w:rFonts w:asciiTheme="majorHAnsi" w:hAnsiTheme="majorHAnsi" w:cs="Arial"/>
                <w:sz w:val="22"/>
                <w:szCs w:val="22"/>
                <w:lang w:val="sr-Cyrl-CS"/>
              </w:rPr>
              <w:t>.</w:t>
            </w:r>
          </w:p>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xml:space="preserve">- АУТОБУС - </w:t>
            </w:r>
            <w:r w:rsidRPr="0023686A">
              <w:rPr>
                <w:rFonts w:asciiTheme="majorHAnsi" w:hAnsiTheme="majorHAnsi" w:cs="Arial"/>
                <w:sz w:val="22"/>
                <w:szCs w:val="22"/>
              </w:rPr>
              <w:t>ФАП САНОС 315.2</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w:t>
            </w:r>
            <w:r w:rsidRPr="0023686A">
              <w:rPr>
                <w:rFonts w:asciiTheme="majorHAnsi" w:hAnsiTheme="majorHAnsi" w:cs="Arial"/>
                <w:sz w:val="22"/>
                <w:szCs w:val="22"/>
                <w:lang w:val="sr-Cyrl-CS"/>
              </w:rPr>
              <w:t>89.</w:t>
            </w:r>
          </w:p>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xml:space="preserve">- АУТОБУС - </w:t>
            </w:r>
            <w:r w:rsidRPr="0023686A">
              <w:rPr>
                <w:rFonts w:asciiTheme="majorHAnsi" w:hAnsiTheme="majorHAnsi" w:cs="Arial"/>
                <w:sz w:val="22"/>
                <w:szCs w:val="22"/>
              </w:rPr>
              <w:t>ФАП САНОС 415 П/ ВО</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199</w:t>
            </w:r>
            <w:r w:rsidRPr="0023686A">
              <w:rPr>
                <w:rFonts w:asciiTheme="majorHAnsi" w:hAnsiTheme="majorHAnsi" w:cs="Arial"/>
                <w:sz w:val="22"/>
                <w:szCs w:val="22"/>
                <w:lang w:val="sr-Cyrl-CS"/>
              </w:rPr>
              <w:t>2.</w:t>
            </w:r>
          </w:p>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АУТОБУС -</w:t>
            </w:r>
            <w:r w:rsidRPr="0023686A">
              <w:rPr>
                <w:rFonts w:asciiTheme="majorHAnsi" w:hAnsiTheme="majorHAnsi" w:cs="Arial"/>
                <w:sz w:val="22"/>
                <w:szCs w:val="22"/>
              </w:rPr>
              <w:t xml:space="preserve"> ФАП САНОС 415 МВП ВО</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w:t>
            </w:r>
            <w:r w:rsidRPr="0023686A">
              <w:rPr>
                <w:rFonts w:asciiTheme="majorHAnsi" w:hAnsiTheme="majorHAnsi" w:cs="Arial"/>
                <w:sz w:val="22"/>
                <w:szCs w:val="22"/>
                <w:lang w:val="sr-Cyrl-CS"/>
              </w:rPr>
              <w:t>86.</w:t>
            </w:r>
          </w:p>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xml:space="preserve">- АУТОБУС - </w:t>
            </w:r>
            <w:r w:rsidRPr="0023686A">
              <w:rPr>
                <w:rFonts w:asciiTheme="majorHAnsi" w:hAnsiTheme="majorHAnsi" w:cs="Arial"/>
                <w:sz w:val="22"/>
                <w:szCs w:val="22"/>
              </w:rPr>
              <w:t>ИКАРБУС – ИК102</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199</w:t>
            </w:r>
            <w:r w:rsidRPr="0023686A">
              <w:rPr>
                <w:rFonts w:asciiTheme="majorHAnsi" w:hAnsiTheme="majorHAnsi" w:cs="Arial"/>
                <w:sz w:val="22"/>
                <w:szCs w:val="22"/>
                <w:lang w:val="sr-Cyrl-CS"/>
              </w:rPr>
              <w:t>4.</w:t>
            </w:r>
          </w:p>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xml:space="preserve">- АУТОБУС - </w:t>
            </w:r>
            <w:r w:rsidRPr="0023686A">
              <w:rPr>
                <w:rFonts w:asciiTheme="majorHAnsi" w:hAnsiTheme="majorHAnsi" w:cs="Arial"/>
                <w:sz w:val="22"/>
                <w:szCs w:val="22"/>
              </w:rPr>
              <w:t>ФАП САНОС 415 МВП ВО</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199</w:t>
            </w:r>
            <w:r w:rsidRPr="0023686A">
              <w:rPr>
                <w:rFonts w:asciiTheme="majorHAnsi" w:hAnsiTheme="majorHAnsi" w:cs="Arial"/>
                <w:sz w:val="22"/>
                <w:szCs w:val="22"/>
                <w:lang w:val="sr-Cyrl-CS"/>
              </w:rPr>
              <w:t>3.</w:t>
            </w:r>
          </w:p>
          <w:p w:rsidR="00F00720" w:rsidRPr="0023686A" w:rsidRDefault="00F00720">
            <w:pPr>
              <w:jc w:val="both"/>
              <w:rPr>
                <w:rFonts w:asciiTheme="majorHAnsi" w:hAnsiTheme="majorHAnsi" w:cs="Arial"/>
                <w:lang w:val="sr-Cyrl-CS"/>
              </w:rPr>
            </w:pPr>
            <w:r w:rsidRPr="0023686A">
              <w:rPr>
                <w:rFonts w:asciiTheme="majorHAnsi" w:hAnsiTheme="majorHAnsi" w:cs="Arial"/>
                <w:sz w:val="22"/>
                <w:szCs w:val="22"/>
                <w:lang w:val="sr-Cyrl-CS"/>
              </w:rPr>
              <w:t xml:space="preserve">- АУТОБУС - </w:t>
            </w:r>
            <w:r w:rsidRPr="0023686A">
              <w:rPr>
                <w:rFonts w:asciiTheme="majorHAnsi" w:hAnsiTheme="majorHAnsi" w:cs="Arial"/>
                <w:sz w:val="22"/>
                <w:szCs w:val="22"/>
              </w:rPr>
              <w:t>ФАП САНОС 415 МВП ВО</w:t>
            </w:r>
            <w:r w:rsidRPr="0023686A">
              <w:rPr>
                <w:rFonts w:asciiTheme="majorHAnsi" w:hAnsiTheme="majorHAnsi" w:cs="Arial"/>
                <w:sz w:val="22"/>
                <w:szCs w:val="22"/>
                <w:lang w:val="sr-Cyrl-CS"/>
              </w:rPr>
              <w:t xml:space="preserve">  год. производње </w:t>
            </w:r>
            <w:r w:rsidRPr="0023686A">
              <w:rPr>
                <w:rFonts w:asciiTheme="majorHAnsi" w:hAnsiTheme="majorHAnsi" w:cs="Arial"/>
                <w:sz w:val="22"/>
                <w:szCs w:val="22"/>
              </w:rPr>
              <w:t>19</w:t>
            </w:r>
            <w:r w:rsidRPr="0023686A">
              <w:rPr>
                <w:rFonts w:asciiTheme="majorHAnsi" w:hAnsiTheme="majorHAnsi" w:cs="Arial"/>
                <w:sz w:val="22"/>
                <w:szCs w:val="22"/>
                <w:lang w:val="sr-Cyrl-CS"/>
              </w:rPr>
              <w:t>89.</w:t>
            </w:r>
          </w:p>
          <w:p w:rsidR="00F00720" w:rsidRDefault="00F00720">
            <w:pPr>
              <w:jc w:val="both"/>
              <w:rPr>
                <w:rFonts w:asciiTheme="majorHAnsi" w:hAnsiTheme="majorHAnsi" w:cs="Arial"/>
              </w:rPr>
            </w:pPr>
            <w:r w:rsidRPr="0023686A">
              <w:rPr>
                <w:rFonts w:asciiTheme="majorHAnsi" w:hAnsiTheme="majorHAnsi" w:cs="Arial"/>
                <w:sz w:val="22"/>
                <w:szCs w:val="22"/>
                <w:lang w:val="sr-Cyrl-CS"/>
              </w:rPr>
              <w:t xml:space="preserve">- </w:t>
            </w:r>
            <w:r w:rsidR="00415BB0">
              <w:rPr>
                <w:rFonts w:asciiTheme="majorHAnsi" w:hAnsiTheme="majorHAnsi" w:cs="Arial"/>
                <w:sz w:val="22"/>
                <w:szCs w:val="22"/>
                <w:lang w:val="sr-Cyrl-CS"/>
              </w:rPr>
              <w:t>ПУТНИЧКИ АУТОМОБИЛ</w:t>
            </w:r>
            <w:r w:rsidRPr="0023686A">
              <w:rPr>
                <w:rFonts w:asciiTheme="majorHAnsi" w:hAnsiTheme="majorHAnsi" w:cs="Arial"/>
                <w:sz w:val="22"/>
                <w:szCs w:val="22"/>
                <w:lang w:val="sr-Cyrl-CS"/>
              </w:rPr>
              <w:t xml:space="preserve"> - </w:t>
            </w:r>
            <w:r w:rsidRPr="0023686A">
              <w:rPr>
                <w:rFonts w:asciiTheme="majorHAnsi" w:hAnsiTheme="majorHAnsi" w:cs="Arial"/>
                <w:sz w:val="22"/>
                <w:szCs w:val="22"/>
              </w:rPr>
              <w:t>ЦИТРОЕН Ц15</w:t>
            </w:r>
            <w:r w:rsidRPr="0023686A">
              <w:rPr>
                <w:rFonts w:asciiTheme="majorHAnsi" w:hAnsiTheme="majorHAnsi" w:cs="Arial"/>
                <w:sz w:val="22"/>
                <w:szCs w:val="22"/>
                <w:lang w:val="sr-Cyrl-CS"/>
              </w:rPr>
              <w:t xml:space="preserve"> год.производње </w:t>
            </w:r>
            <w:r w:rsidRPr="0023686A">
              <w:rPr>
                <w:rFonts w:asciiTheme="majorHAnsi" w:hAnsiTheme="majorHAnsi" w:cs="Arial"/>
                <w:sz w:val="22"/>
                <w:szCs w:val="22"/>
              </w:rPr>
              <w:t>199</w:t>
            </w:r>
            <w:r w:rsidRPr="0023686A">
              <w:rPr>
                <w:rFonts w:asciiTheme="majorHAnsi" w:hAnsiTheme="majorHAnsi" w:cs="Arial"/>
                <w:sz w:val="22"/>
                <w:szCs w:val="22"/>
                <w:lang w:val="sr-Cyrl-CS"/>
              </w:rPr>
              <w:t>7.</w:t>
            </w:r>
          </w:p>
          <w:p w:rsidR="00E17482" w:rsidRPr="00E17482" w:rsidRDefault="00E17482">
            <w:pPr>
              <w:jc w:val="both"/>
              <w:rPr>
                <w:rFonts w:asciiTheme="majorHAnsi" w:hAnsiTheme="majorHAnsi" w:cs="Arial"/>
                <w:lang w:val="sr-Cyrl-CS"/>
              </w:rPr>
            </w:pPr>
            <w:r>
              <w:rPr>
                <w:rFonts w:asciiTheme="majorHAnsi" w:hAnsiTheme="majorHAnsi" w:cs="Arial"/>
                <w:sz w:val="22"/>
                <w:szCs w:val="22"/>
                <w:lang w:val="sr-Cyrl-CS"/>
              </w:rPr>
              <w:t>- ВИЉУШКАР – ПОБЕДА ТУ 32 Турбоматик год.</w:t>
            </w:r>
            <w:r w:rsidR="00DB755A">
              <w:rPr>
                <w:rFonts w:asciiTheme="majorHAnsi" w:hAnsiTheme="majorHAnsi" w:cs="Arial"/>
                <w:sz w:val="22"/>
                <w:szCs w:val="22"/>
              </w:rPr>
              <w:t xml:space="preserve"> </w:t>
            </w:r>
            <w:r>
              <w:rPr>
                <w:rFonts w:asciiTheme="majorHAnsi" w:hAnsiTheme="majorHAnsi" w:cs="Arial"/>
                <w:sz w:val="22"/>
                <w:szCs w:val="22"/>
                <w:lang w:val="sr-Cyrl-CS"/>
              </w:rPr>
              <w:t>произво</w:t>
            </w:r>
            <w:r w:rsidR="00DB755A">
              <w:rPr>
                <w:rFonts w:asciiTheme="majorHAnsi" w:hAnsiTheme="majorHAnsi" w:cs="Arial"/>
                <w:sz w:val="22"/>
                <w:szCs w:val="22"/>
                <w:lang w:val="sr-Cyrl-CS"/>
              </w:rPr>
              <w:t>д</w:t>
            </w:r>
            <w:r>
              <w:rPr>
                <w:rFonts w:asciiTheme="majorHAnsi" w:hAnsiTheme="majorHAnsi" w:cs="Arial"/>
                <w:sz w:val="22"/>
                <w:szCs w:val="22"/>
                <w:lang w:val="sr-Cyrl-CS"/>
              </w:rPr>
              <w:t>ње неутврђена.</w:t>
            </w:r>
          </w:p>
          <w:p w:rsidR="00744CC0" w:rsidRPr="001A0342" w:rsidRDefault="00F00720" w:rsidP="001A0342">
            <w:pPr>
              <w:ind w:left="290" w:hanging="290"/>
              <w:jc w:val="both"/>
              <w:rPr>
                <w:rFonts w:asciiTheme="majorHAnsi" w:hAnsiTheme="majorHAnsi" w:cs="Arial"/>
              </w:rPr>
            </w:pPr>
            <w:r w:rsidRPr="0023686A">
              <w:rPr>
                <w:rFonts w:asciiTheme="majorHAnsi" w:hAnsiTheme="majorHAnsi" w:cs="Arial"/>
                <w:sz w:val="22"/>
                <w:szCs w:val="22"/>
                <w:lang w:val="sr-Cyrl-CS"/>
              </w:rPr>
              <w:t>-</w:t>
            </w:r>
            <w:r w:rsidR="0023686A" w:rsidRPr="0023686A">
              <w:rPr>
                <w:rFonts w:asciiTheme="majorHAnsi" w:hAnsiTheme="majorHAnsi" w:cs="Arial"/>
                <w:sz w:val="22"/>
                <w:szCs w:val="22"/>
                <w:lang w:val="sr-Cyrl-CS"/>
              </w:rPr>
              <w:t xml:space="preserve"> </w:t>
            </w:r>
            <w:r w:rsidRPr="0023686A">
              <w:rPr>
                <w:rFonts w:asciiTheme="majorHAnsi" w:hAnsiTheme="majorHAnsi" w:cs="Arial"/>
                <w:sz w:val="22"/>
                <w:szCs w:val="22"/>
                <w:lang w:val="sr-Cyrl-CS"/>
              </w:rPr>
              <w:t>РЕЗЕРВНИ ДЕЛОВИ РАЗНИ</w:t>
            </w:r>
            <w:r w:rsidR="00275A83">
              <w:rPr>
                <w:rFonts w:asciiTheme="majorHAnsi" w:hAnsiTheme="majorHAnsi" w:cs="Arial"/>
                <w:sz w:val="22"/>
                <w:szCs w:val="22"/>
                <w:lang w:val="sr-Cyrl-CS"/>
              </w:rPr>
              <w:t xml:space="preserve"> </w:t>
            </w:r>
            <w:r w:rsidRPr="0023686A">
              <w:rPr>
                <w:rFonts w:asciiTheme="majorHAnsi" w:hAnsiTheme="majorHAnsi" w:cs="Arial"/>
                <w:b/>
                <w:sz w:val="22"/>
                <w:szCs w:val="22"/>
                <w:lang w:val="sr-Cyrl-CS"/>
              </w:rPr>
              <w:t>-</w:t>
            </w:r>
            <w:r w:rsidR="00275A83">
              <w:rPr>
                <w:rFonts w:asciiTheme="majorHAnsi" w:hAnsiTheme="majorHAnsi" w:cs="Arial"/>
                <w:b/>
                <w:sz w:val="22"/>
                <w:szCs w:val="22"/>
                <w:lang w:val="sr-Cyrl-CS"/>
              </w:rPr>
              <w:t xml:space="preserve"> </w:t>
            </w:r>
            <w:r w:rsidR="0023686A" w:rsidRPr="0023686A">
              <w:rPr>
                <w:rFonts w:asciiTheme="majorHAnsi" w:hAnsiTheme="majorHAnsi" w:cs="Arial"/>
                <w:sz w:val="22"/>
                <w:szCs w:val="22"/>
                <w:lang w:val="sr-Cyrl-CS"/>
              </w:rPr>
              <w:t xml:space="preserve">према пописној листи од </w:t>
            </w:r>
            <w:r w:rsidRPr="0023686A">
              <w:rPr>
                <w:rFonts w:asciiTheme="majorHAnsi" w:hAnsiTheme="majorHAnsi" w:cs="Arial"/>
                <w:sz w:val="22"/>
                <w:szCs w:val="22"/>
                <w:lang w:val="sr-Cyrl-CS"/>
              </w:rPr>
              <w:t>17.07.2015 год.</w:t>
            </w:r>
          </w:p>
        </w:tc>
        <w:tc>
          <w:tcPr>
            <w:tcW w:w="1701" w:type="dxa"/>
            <w:tcBorders>
              <w:top w:val="single" w:sz="4" w:space="0" w:color="auto"/>
              <w:left w:val="single" w:sz="4" w:space="0" w:color="auto"/>
              <w:bottom w:val="single" w:sz="4" w:space="0" w:color="auto"/>
              <w:right w:val="single" w:sz="4" w:space="0" w:color="auto"/>
            </w:tcBorders>
          </w:tcPr>
          <w:p w:rsidR="00F00720" w:rsidRPr="0023686A" w:rsidRDefault="00F00720">
            <w:pPr>
              <w:jc w:val="center"/>
              <w:rPr>
                <w:rFonts w:asciiTheme="majorHAnsi" w:hAnsiTheme="majorHAnsi" w:cs="Arial"/>
                <w:lang w:val="sr-Cyrl-CS"/>
              </w:rPr>
            </w:pPr>
          </w:p>
          <w:p w:rsidR="00F00720" w:rsidRPr="0023686A" w:rsidRDefault="00F00720">
            <w:pPr>
              <w:jc w:val="center"/>
              <w:rPr>
                <w:rFonts w:asciiTheme="majorHAnsi" w:hAnsiTheme="majorHAnsi" w:cs="Arial"/>
                <w:lang w:val="sr-Cyrl-CS"/>
              </w:rPr>
            </w:pPr>
          </w:p>
          <w:p w:rsidR="00F00720" w:rsidRPr="0023686A" w:rsidRDefault="00F00720">
            <w:pPr>
              <w:jc w:val="center"/>
              <w:rPr>
                <w:rFonts w:asciiTheme="majorHAnsi" w:hAnsiTheme="majorHAnsi" w:cs="Arial"/>
                <w:lang w:val="sr-Cyrl-CS"/>
              </w:rPr>
            </w:pPr>
          </w:p>
          <w:p w:rsidR="00F00720" w:rsidRPr="0023686A" w:rsidRDefault="00F00720">
            <w:pPr>
              <w:jc w:val="center"/>
              <w:rPr>
                <w:rFonts w:asciiTheme="majorHAnsi" w:hAnsiTheme="majorHAnsi" w:cs="Arial"/>
                <w:lang w:val="sr-Cyrl-CS"/>
              </w:rPr>
            </w:pPr>
          </w:p>
          <w:p w:rsidR="00F00720" w:rsidRPr="0023686A" w:rsidRDefault="00F00720">
            <w:pPr>
              <w:jc w:val="center"/>
              <w:rPr>
                <w:rFonts w:asciiTheme="majorHAnsi" w:hAnsiTheme="majorHAnsi" w:cs="Arial"/>
                <w:lang w:val="sr-Cyrl-CS"/>
              </w:rPr>
            </w:pPr>
          </w:p>
          <w:p w:rsidR="00F00720" w:rsidRPr="0023686A" w:rsidRDefault="00E17482" w:rsidP="0023686A">
            <w:pPr>
              <w:jc w:val="center"/>
              <w:rPr>
                <w:rFonts w:asciiTheme="majorHAnsi" w:hAnsiTheme="majorHAnsi" w:cs="Arial"/>
                <w:lang w:val="sr-Cyrl-CS"/>
              </w:rPr>
            </w:pPr>
            <w:r>
              <w:rPr>
                <w:rFonts w:asciiTheme="majorHAnsi" w:hAnsiTheme="majorHAnsi" w:cs="Arial"/>
                <w:sz w:val="22"/>
                <w:szCs w:val="22"/>
                <w:lang w:val="sr-Cyrl-CS"/>
              </w:rPr>
              <w:t>1.51</w:t>
            </w:r>
            <w:r w:rsidR="00BD3A1F">
              <w:rPr>
                <w:rFonts w:asciiTheme="majorHAnsi" w:hAnsiTheme="majorHAnsi" w:cs="Arial"/>
                <w:sz w:val="22"/>
                <w:szCs w:val="22"/>
                <w:lang w:val="sr-Cyrl-CS"/>
              </w:rPr>
              <w:t>0</w:t>
            </w:r>
            <w:r w:rsidR="00F00720" w:rsidRPr="0023686A">
              <w:rPr>
                <w:rFonts w:asciiTheme="majorHAnsi" w:hAnsiTheme="majorHAnsi" w:cs="Arial"/>
                <w:sz w:val="22"/>
                <w:szCs w:val="22"/>
                <w:lang w:val="sr-Cyrl-CS"/>
              </w:rPr>
              <w:t>.000,00</w:t>
            </w:r>
          </w:p>
        </w:tc>
        <w:tc>
          <w:tcPr>
            <w:tcW w:w="1302" w:type="dxa"/>
            <w:tcBorders>
              <w:top w:val="single" w:sz="4" w:space="0" w:color="auto"/>
              <w:left w:val="single" w:sz="4" w:space="0" w:color="auto"/>
              <w:bottom w:val="single" w:sz="4" w:space="0" w:color="auto"/>
              <w:right w:val="single" w:sz="4" w:space="0" w:color="auto"/>
            </w:tcBorders>
          </w:tcPr>
          <w:p w:rsidR="00F00720" w:rsidRPr="0023686A" w:rsidRDefault="00F00720">
            <w:pPr>
              <w:jc w:val="center"/>
              <w:rPr>
                <w:rFonts w:asciiTheme="majorHAnsi" w:hAnsiTheme="majorHAnsi" w:cs="Arial"/>
                <w:lang w:val="sr-Cyrl-CS"/>
              </w:rPr>
            </w:pPr>
          </w:p>
          <w:p w:rsidR="00F00720" w:rsidRPr="0023686A" w:rsidRDefault="00F00720">
            <w:pPr>
              <w:jc w:val="center"/>
              <w:rPr>
                <w:rFonts w:asciiTheme="majorHAnsi" w:hAnsiTheme="majorHAnsi" w:cs="Arial"/>
                <w:lang w:val="sr-Cyrl-CS"/>
              </w:rPr>
            </w:pPr>
          </w:p>
          <w:p w:rsidR="00F00720" w:rsidRPr="0023686A" w:rsidRDefault="00F00720">
            <w:pPr>
              <w:jc w:val="center"/>
              <w:rPr>
                <w:rFonts w:asciiTheme="majorHAnsi" w:hAnsiTheme="majorHAnsi" w:cs="Arial"/>
                <w:lang w:val="sr-Cyrl-CS"/>
              </w:rPr>
            </w:pPr>
          </w:p>
          <w:p w:rsidR="00F00720" w:rsidRPr="0023686A" w:rsidRDefault="00F00720">
            <w:pPr>
              <w:jc w:val="center"/>
              <w:rPr>
                <w:rFonts w:asciiTheme="majorHAnsi" w:hAnsiTheme="majorHAnsi" w:cs="Arial"/>
                <w:lang w:val="sr-Cyrl-CS"/>
              </w:rPr>
            </w:pPr>
          </w:p>
          <w:p w:rsidR="00F00720" w:rsidRPr="0023686A" w:rsidRDefault="00F00720">
            <w:pPr>
              <w:jc w:val="center"/>
              <w:rPr>
                <w:rFonts w:asciiTheme="majorHAnsi" w:hAnsiTheme="majorHAnsi" w:cs="Arial"/>
                <w:lang w:val="sr-Cyrl-CS"/>
              </w:rPr>
            </w:pPr>
          </w:p>
          <w:p w:rsidR="00F00720" w:rsidRPr="0023686A" w:rsidRDefault="00E17482" w:rsidP="0023686A">
            <w:pPr>
              <w:jc w:val="center"/>
              <w:rPr>
                <w:rFonts w:asciiTheme="majorHAnsi" w:hAnsiTheme="majorHAnsi" w:cs="Arial"/>
                <w:lang w:val="sr-Cyrl-CS"/>
              </w:rPr>
            </w:pPr>
            <w:r>
              <w:rPr>
                <w:rFonts w:asciiTheme="majorHAnsi" w:hAnsiTheme="majorHAnsi" w:cs="Arial"/>
                <w:sz w:val="22"/>
                <w:szCs w:val="22"/>
                <w:lang w:val="sr-Cyrl-CS"/>
              </w:rPr>
              <w:t>75</w:t>
            </w:r>
            <w:r w:rsidR="00F00720" w:rsidRPr="0023686A">
              <w:rPr>
                <w:rFonts w:asciiTheme="majorHAnsi" w:hAnsiTheme="majorHAnsi" w:cs="Arial"/>
                <w:sz w:val="22"/>
                <w:szCs w:val="22"/>
                <w:lang w:val="sr-Cyrl-CS"/>
              </w:rPr>
              <w:t>0.000,00</w:t>
            </w:r>
          </w:p>
        </w:tc>
      </w:tr>
    </w:tbl>
    <w:p w:rsidR="0016524C" w:rsidRDefault="0016524C" w:rsidP="0016524C">
      <w:pPr>
        <w:rPr>
          <w:rFonts w:ascii="Arial" w:hAnsi="Arial" w:cs="Arial"/>
          <w:b/>
          <w:sz w:val="22"/>
          <w:szCs w:val="22"/>
          <w:lang w:val="sr-Cyrl-CS"/>
        </w:rPr>
      </w:pPr>
    </w:p>
    <w:p w:rsidR="00126089" w:rsidRPr="0023686A" w:rsidRDefault="00126089" w:rsidP="00126089">
      <w:pPr>
        <w:jc w:val="both"/>
        <w:rPr>
          <w:rFonts w:asciiTheme="majorHAnsi" w:hAnsiTheme="majorHAnsi"/>
          <w:sz w:val="22"/>
          <w:szCs w:val="22"/>
          <w:lang w:val="sr-Cyrl-CS"/>
        </w:rPr>
      </w:pPr>
      <w:r w:rsidRPr="0023686A">
        <w:rPr>
          <w:rFonts w:asciiTheme="majorHAnsi" w:hAnsiTheme="majorHAnsi"/>
          <w:sz w:val="22"/>
          <w:szCs w:val="22"/>
          <w:lang w:val="sr-Cyrl-CS"/>
        </w:rPr>
        <w:t>Детаљан приказ и опис имовине дат је у продајн</w:t>
      </w:r>
      <w:r w:rsidRPr="0023686A">
        <w:rPr>
          <w:rFonts w:asciiTheme="majorHAnsi" w:hAnsiTheme="majorHAnsi"/>
          <w:sz w:val="22"/>
          <w:szCs w:val="22"/>
        </w:rPr>
        <w:t>oj</w:t>
      </w:r>
      <w:r w:rsidRPr="0023686A">
        <w:rPr>
          <w:rFonts w:asciiTheme="majorHAnsi" w:hAnsiTheme="majorHAnsi"/>
          <w:sz w:val="22"/>
          <w:szCs w:val="22"/>
          <w:lang w:val="sr-Cyrl-CS"/>
        </w:rPr>
        <w:t xml:space="preserve"> документаци</w:t>
      </w:r>
      <w:r w:rsidRPr="0023686A">
        <w:rPr>
          <w:rFonts w:asciiTheme="majorHAnsi" w:hAnsiTheme="majorHAnsi"/>
          <w:sz w:val="22"/>
          <w:szCs w:val="22"/>
          <w:lang w:val="ru-RU"/>
        </w:rPr>
        <w:t>ји</w:t>
      </w:r>
      <w:r w:rsidRPr="0023686A">
        <w:rPr>
          <w:rFonts w:asciiTheme="majorHAnsi" w:hAnsiTheme="majorHAnsi"/>
          <w:sz w:val="22"/>
          <w:szCs w:val="22"/>
          <w:lang w:val="sr-Cyrl-CS"/>
        </w:rPr>
        <w:t>.</w:t>
      </w:r>
    </w:p>
    <w:p w:rsidR="00126089" w:rsidRPr="0023686A" w:rsidRDefault="00126089" w:rsidP="00126089">
      <w:pPr>
        <w:jc w:val="both"/>
        <w:rPr>
          <w:rFonts w:asciiTheme="majorHAnsi" w:hAnsiTheme="majorHAnsi"/>
          <w:sz w:val="22"/>
          <w:szCs w:val="22"/>
          <w:lang w:val="sr-Cyrl-CS"/>
        </w:rPr>
      </w:pPr>
    </w:p>
    <w:p w:rsidR="00126089" w:rsidRPr="0023686A" w:rsidRDefault="00126089" w:rsidP="00126089">
      <w:pPr>
        <w:spacing w:after="60"/>
        <w:jc w:val="both"/>
        <w:rPr>
          <w:rFonts w:asciiTheme="majorHAnsi" w:hAnsiTheme="majorHAnsi"/>
          <w:sz w:val="22"/>
          <w:szCs w:val="22"/>
          <w:lang w:val="sr-Cyrl-CS"/>
        </w:rPr>
      </w:pPr>
      <w:r w:rsidRPr="0023686A">
        <w:rPr>
          <w:rFonts w:asciiTheme="majorHAnsi" w:hAnsiTheme="majorHAnsi"/>
          <w:sz w:val="22"/>
          <w:szCs w:val="22"/>
          <w:lang w:val="sr-Cyrl-CS"/>
        </w:rPr>
        <w:t>Право на учешће у поступку продаје имају сва правна и физичка лица</w:t>
      </w:r>
      <w:r w:rsidRPr="0023686A">
        <w:rPr>
          <w:rFonts w:asciiTheme="majorHAnsi" w:hAnsiTheme="majorHAnsi"/>
          <w:sz w:val="22"/>
          <w:szCs w:val="22"/>
          <w:lang w:val="ru-RU"/>
        </w:rPr>
        <w:t xml:space="preserve"> </w:t>
      </w:r>
      <w:r w:rsidRPr="0023686A">
        <w:rPr>
          <w:rFonts w:asciiTheme="majorHAnsi" w:hAnsiTheme="majorHAnsi"/>
          <w:sz w:val="22"/>
          <w:szCs w:val="22"/>
          <w:lang w:val="sr-Cyrl-CS"/>
        </w:rPr>
        <w:t>која:</w:t>
      </w:r>
    </w:p>
    <w:p w:rsidR="00126089" w:rsidRPr="0023686A" w:rsidRDefault="00126089" w:rsidP="00126089">
      <w:pPr>
        <w:numPr>
          <w:ilvl w:val="0"/>
          <w:numId w:val="5"/>
        </w:numPr>
        <w:jc w:val="both"/>
        <w:rPr>
          <w:rFonts w:asciiTheme="majorHAnsi" w:hAnsiTheme="majorHAnsi"/>
          <w:sz w:val="22"/>
          <w:szCs w:val="22"/>
          <w:lang w:val="sr-Cyrl-CS"/>
        </w:rPr>
      </w:pPr>
      <w:r w:rsidRPr="0023686A">
        <w:rPr>
          <w:rFonts w:asciiTheme="majorHAnsi" w:hAnsiTheme="majorHAnsi"/>
          <w:sz w:val="22"/>
          <w:szCs w:val="22"/>
          <w:lang w:val="sr-Cyrl-CS"/>
        </w:rPr>
        <w:t xml:space="preserve">након преузимања предрачуна, </w:t>
      </w:r>
      <w:r w:rsidRPr="0023686A">
        <w:rPr>
          <w:rFonts w:asciiTheme="majorHAnsi" w:hAnsiTheme="majorHAnsi"/>
          <w:b/>
          <w:sz w:val="22"/>
          <w:szCs w:val="22"/>
          <w:lang w:val="sr-Cyrl-CS"/>
        </w:rPr>
        <w:t xml:space="preserve">изврше уплату ради откупа продајне документације у износу од </w:t>
      </w:r>
      <w:r w:rsidR="00DF156B" w:rsidRPr="0023686A">
        <w:rPr>
          <w:rFonts w:asciiTheme="majorHAnsi" w:hAnsiTheme="majorHAnsi"/>
          <w:b/>
          <w:color w:val="000000"/>
          <w:sz w:val="22"/>
          <w:szCs w:val="22"/>
          <w:lang w:val="sr-Cyrl-CS"/>
        </w:rPr>
        <w:t>1</w:t>
      </w:r>
      <w:r w:rsidRPr="0023686A">
        <w:rPr>
          <w:rFonts w:asciiTheme="majorHAnsi" w:hAnsiTheme="majorHAnsi"/>
          <w:b/>
          <w:color w:val="000000"/>
          <w:sz w:val="22"/>
          <w:szCs w:val="22"/>
        </w:rPr>
        <w:t>0</w:t>
      </w:r>
      <w:r w:rsidRPr="0023686A">
        <w:rPr>
          <w:rFonts w:asciiTheme="majorHAnsi" w:hAnsiTheme="majorHAnsi"/>
          <w:b/>
          <w:color w:val="000000"/>
          <w:sz w:val="22"/>
          <w:szCs w:val="22"/>
          <w:lang w:val="sr-Cyrl-CS"/>
        </w:rPr>
        <w:t>.000,00</w:t>
      </w:r>
      <w:r w:rsidRPr="0023686A">
        <w:rPr>
          <w:rFonts w:asciiTheme="majorHAnsi" w:hAnsiTheme="majorHAnsi"/>
          <w:b/>
          <w:sz w:val="22"/>
          <w:szCs w:val="22"/>
          <w:lang w:val="sr-Cyrl-CS"/>
        </w:rPr>
        <w:t xml:space="preserve"> динара </w:t>
      </w:r>
      <w:r w:rsidR="00DF156B" w:rsidRPr="0023686A">
        <w:rPr>
          <w:rFonts w:asciiTheme="majorHAnsi" w:hAnsiTheme="majorHAnsi"/>
          <w:b/>
          <w:sz w:val="22"/>
          <w:szCs w:val="22"/>
          <w:lang w:val="sr-Cyrl-CS"/>
        </w:rPr>
        <w:t>.</w:t>
      </w:r>
      <w:r w:rsidRPr="0023686A">
        <w:rPr>
          <w:rFonts w:asciiTheme="majorHAnsi" w:hAnsiTheme="majorHAnsi"/>
          <w:b/>
          <w:sz w:val="22"/>
          <w:szCs w:val="22"/>
          <w:lang w:val="sr-Cyrl-CS"/>
        </w:rPr>
        <w:t xml:space="preserve"> </w:t>
      </w:r>
      <w:r w:rsidRPr="0023686A">
        <w:rPr>
          <w:rFonts w:asciiTheme="majorHAnsi" w:hAnsiTheme="majorHAnsi"/>
          <w:sz w:val="22"/>
          <w:szCs w:val="22"/>
          <w:lang w:val="sr-Cyrl-CS"/>
        </w:rPr>
        <w:t xml:space="preserve">Предрачун се може преузети сваког радног дана у периоду од 10:00 до 14:00 часова, на адреси ул. </w:t>
      </w:r>
      <w:r w:rsidR="00DF156B" w:rsidRPr="0023686A">
        <w:rPr>
          <w:rFonts w:asciiTheme="majorHAnsi" w:hAnsiTheme="majorHAnsi"/>
          <w:sz w:val="22"/>
          <w:szCs w:val="22"/>
          <w:lang w:val="sr-Cyrl-CS"/>
        </w:rPr>
        <w:t>Маршала Тита</w:t>
      </w:r>
      <w:r w:rsidRPr="0023686A">
        <w:rPr>
          <w:rFonts w:asciiTheme="majorHAnsi" w:hAnsiTheme="majorHAnsi"/>
          <w:sz w:val="22"/>
          <w:szCs w:val="22"/>
          <w:lang w:val="sr-Cyrl-CS"/>
        </w:rPr>
        <w:t xml:space="preserve">  бр. </w:t>
      </w:r>
      <w:r w:rsidR="00DF156B" w:rsidRPr="0023686A">
        <w:rPr>
          <w:rFonts w:asciiTheme="majorHAnsi" w:hAnsiTheme="majorHAnsi"/>
          <w:sz w:val="22"/>
          <w:szCs w:val="22"/>
          <w:lang w:val="sr-Cyrl-CS"/>
        </w:rPr>
        <w:t>8</w:t>
      </w:r>
      <w:r w:rsidRPr="0023686A">
        <w:rPr>
          <w:rFonts w:asciiTheme="majorHAnsi" w:hAnsiTheme="majorHAnsi"/>
          <w:sz w:val="22"/>
          <w:szCs w:val="22"/>
          <w:lang w:val="sr-Cyrl-CS"/>
        </w:rPr>
        <w:t xml:space="preserve">5, </w:t>
      </w:r>
      <w:r w:rsidR="00DF156B" w:rsidRPr="0023686A">
        <w:rPr>
          <w:rFonts w:asciiTheme="majorHAnsi" w:hAnsiTheme="majorHAnsi"/>
          <w:sz w:val="22"/>
          <w:szCs w:val="22"/>
          <w:lang w:val="sr-Cyrl-CS"/>
        </w:rPr>
        <w:t>25320 Кула (Аутобуска станица)</w:t>
      </w:r>
      <w:r w:rsidRPr="0023686A">
        <w:rPr>
          <w:rFonts w:asciiTheme="majorHAnsi" w:hAnsiTheme="majorHAnsi"/>
          <w:sz w:val="22"/>
          <w:szCs w:val="22"/>
          <w:lang w:val="sr-Cyrl-CS"/>
        </w:rPr>
        <w:t xml:space="preserve">, уз обавезну претходну најаву поверенику стечајног управника. Рок за откуп продајне документације је најкасније </w:t>
      </w:r>
      <w:r w:rsidR="00BD3A1F">
        <w:rPr>
          <w:rFonts w:asciiTheme="majorHAnsi" w:hAnsiTheme="majorHAnsi"/>
          <w:b/>
          <w:sz w:val="22"/>
          <w:szCs w:val="22"/>
          <w:lang w:val="sr-Cyrl-CS"/>
        </w:rPr>
        <w:t>05.05</w:t>
      </w:r>
      <w:r w:rsidRPr="0023686A">
        <w:rPr>
          <w:rFonts w:asciiTheme="majorHAnsi" w:hAnsiTheme="majorHAnsi"/>
          <w:b/>
          <w:sz w:val="22"/>
          <w:szCs w:val="22"/>
        </w:rPr>
        <w:t>.2016</w:t>
      </w:r>
      <w:r w:rsidRPr="0023686A">
        <w:rPr>
          <w:rFonts w:asciiTheme="majorHAnsi" w:hAnsiTheme="majorHAnsi"/>
          <w:b/>
          <w:sz w:val="22"/>
          <w:szCs w:val="22"/>
          <w:lang w:val="sr-Cyrl-CS"/>
        </w:rPr>
        <w:t>. године</w:t>
      </w:r>
      <w:r w:rsidRPr="0023686A">
        <w:rPr>
          <w:rFonts w:asciiTheme="majorHAnsi" w:hAnsiTheme="majorHAnsi"/>
          <w:sz w:val="22"/>
          <w:szCs w:val="22"/>
          <w:lang w:val="sr-Cyrl-CS"/>
        </w:rPr>
        <w:t>.</w:t>
      </w:r>
    </w:p>
    <w:p w:rsidR="00126089" w:rsidRPr="0023686A" w:rsidRDefault="00126089" w:rsidP="00126089">
      <w:pPr>
        <w:numPr>
          <w:ilvl w:val="0"/>
          <w:numId w:val="5"/>
        </w:numPr>
        <w:jc w:val="both"/>
        <w:rPr>
          <w:rFonts w:asciiTheme="majorHAnsi" w:hAnsiTheme="majorHAnsi"/>
          <w:sz w:val="22"/>
          <w:szCs w:val="22"/>
          <w:lang w:val="sr-Cyrl-CS"/>
        </w:rPr>
      </w:pPr>
      <w:r w:rsidRPr="0023686A">
        <w:rPr>
          <w:rFonts w:asciiTheme="majorHAnsi" w:hAnsiTheme="majorHAnsi"/>
          <w:b/>
          <w:sz w:val="22"/>
          <w:szCs w:val="22"/>
          <w:lang w:val="sr-Cyrl-CS"/>
        </w:rPr>
        <w:t>уплате депозит</w:t>
      </w:r>
      <w:r w:rsidR="0023686A">
        <w:rPr>
          <w:rFonts w:asciiTheme="majorHAnsi" w:hAnsiTheme="majorHAnsi"/>
          <w:sz w:val="22"/>
          <w:szCs w:val="22"/>
          <w:lang w:val="sr-Cyrl-CS"/>
        </w:rPr>
        <w:t xml:space="preserve"> </w:t>
      </w:r>
      <w:r w:rsidRPr="0023686A">
        <w:rPr>
          <w:rFonts w:asciiTheme="majorHAnsi" w:hAnsiTheme="majorHAnsi"/>
          <w:sz w:val="22"/>
          <w:szCs w:val="22"/>
          <w:lang w:val="sr-Cyrl-CS"/>
        </w:rPr>
        <w:t xml:space="preserve">на текући рачун стечајног дужника </w:t>
      </w:r>
      <w:r w:rsidRPr="0023686A">
        <w:rPr>
          <w:rFonts w:asciiTheme="majorHAnsi" w:hAnsiTheme="majorHAnsi"/>
          <w:b/>
          <w:sz w:val="22"/>
          <w:szCs w:val="22"/>
          <w:lang w:val="sr-Cyrl-CS"/>
        </w:rPr>
        <w:t xml:space="preserve">број </w:t>
      </w:r>
      <w:r w:rsidR="00DF156B" w:rsidRPr="0023686A">
        <w:rPr>
          <w:rFonts w:asciiTheme="majorHAnsi" w:eastAsiaTheme="minorHAnsi" w:hAnsiTheme="majorHAnsi"/>
          <w:b/>
          <w:sz w:val="22"/>
          <w:szCs w:val="22"/>
        </w:rPr>
        <w:t>355</w:t>
      </w:r>
      <w:r w:rsidR="00F74A46">
        <w:rPr>
          <w:rFonts w:asciiTheme="majorHAnsi" w:eastAsiaTheme="minorHAnsi" w:hAnsiTheme="majorHAnsi"/>
          <w:b/>
          <w:sz w:val="22"/>
          <w:szCs w:val="22"/>
          <w:lang w:val="sr-Cyrl-CS"/>
        </w:rPr>
        <w:t>-</w:t>
      </w:r>
      <w:r w:rsidR="00DF156B" w:rsidRPr="0023686A">
        <w:rPr>
          <w:rFonts w:asciiTheme="majorHAnsi" w:eastAsiaTheme="minorHAnsi" w:hAnsiTheme="majorHAnsi"/>
          <w:b/>
          <w:sz w:val="22"/>
          <w:szCs w:val="22"/>
        </w:rPr>
        <w:t>3200443193</w:t>
      </w:r>
      <w:r w:rsidR="00F74A46">
        <w:rPr>
          <w:rFonts w:asciiTheme="majorHAnsi" w:eastAsiaTheme="minorHAnsi" w:hAnsiTheme="majorHAnsi"/>
          <w:b/>
          <w:sz w:val="22"/>
          <w:szCs w:val="22"/>
          <w:lang w:val="sr-Cyrl-CS"/>
        </w:rPr>
        <w:t>-</w:t>
      </w:r>
      <w:r w:rsidR="00DF156B" w:rsidRPr="0023686A">
        <w:rPr>
          <w:rFonts w:asciiTheme="majorHAnsi" w:eastAsiaTheme="minorHAnsi" w:hAnsiTheme="majorHAnsi"/>
          <w:b/>
          <w:sz w:val="22"/>
          <w:szCs w:val="22"/>
        </w:rPr>
        <w:t>15</w:t>
      </w:r>
      <w:r w:rsidR="00DF156B" w:rsidRPr="0023686A">
        <w:rPr>
          <w:rFonts w:asciiTheme="majorHAnsi" w:eastAsiaTheme="minorHAnsi" w:hAnsiTheme="majorHAnsi" w:cs="Arial"/>
          <w:b/>
          <w:sz w:val="20"/>
          <w:szCs w:val="20"/>
          <w:lang w:val="sr-Cyrl-CS"/>
        </w:rPr>
        <w:t xml:space="preserve"> </w:t>
      </w:r>
      <w:r w:rsidRPr="0023686A">
        <w:rPr>
          <w:rFonts w:asciiTheme="majorHAnsi" w:hAnsiTheme="majorHAnsi"/>
          <w:b/>
          <w:sz w:val="22"/>
          <w:szCs w:val="22"/>
          <w:lang w:val="sr-Cyrl-CS"/>
        </w:rPr>
        <w:t xml:space="preserve">код </w:t>
      </w:r>
      <w:r w:rsidR="0023686A">
        <w:rPr>
          <w:rFonts w:asciiTheme="majorHAnsi" w:hAnsiTheme="majorHAnsi"/>
          <w:b/>
          <w:sz w:val="22"/>
          <w:szCs w:val="22"/>
          <w:lang w:val="sr-Cyrl-CS"/>
        </w:rPr>
        <w:t>„</w:t>
      </w:r>
      <w:r w:rsidR="00DF156B" w:rsidRPr="0023686A">
        <w:rPr>
          <w:rFonts w:asciiTheme="majorHAnsi" w:hAnsiTheme="majorHAnsi"/>
          <w:b/>
          <w:sz w:val="22"/>
          <w:szCs w:val="22"/>
          <w:lang w:val="sr-Cyrl-CS"/>
        </w:rPr>
        <w:t>Војвођанске банке</w:t>
      </w:r>
      <w:r w:rsidR="0023686A">
        <w:rPr>
          <w:rFonts w:asciiTheme="majorHAnsi" w:hAnsiTheme="majorHAnsi"/>
          <w:b/>
          <w:sz w:val="22"/>
          <w:szCs w:val="22"/>
          <w:lang w:val="sr-Cyrl-CS"/>
        </w:rPr>
        <w:t>“</w:t>
      </w:r>
      <w:r w:rsidR="00DF156B" w:rsidRPr="0023686A">
        <w:rPr>
          <w:rFonts w:asciiTheme="majorHAnsi" w:hAnsiTheme="majorHAnsi"/>
          <w:b/>
          <w:sz w:val="22"/>
          <w:szCs w:val="22"/>
          <w:lang w:val="sr-Cyrl-CS"/>
        </w:rPr>
        <w:t xml:space="preserve"> а.д. Нови сад</w:t>
      </w:r>
      <w:r w:rsidRPr="0023686A">
        <w:rPr>
          <w:rFonts w:asciiTheme="majorHAnsi" w:hAnsiTheme="majorHAnsi"/>
          <w:b/>
          <w:sz w:val="22"/>
          <w:szCs w:val="22"/>
          <w:lang w:val="ru-RU"/>
        </w:rPr>
        <w:t>,</w:t>
      </w:r>
      <w:r w:rsidRPr="0023686A">
        <w:rPr>
          <w:rFonts w:asciiTheme="majorHAnsi" w:hAnsiTheme="majorHAnsi"/>
          <w:sz w:val="22"/>
          <w:szCs w:val="22"/>
          <w:lang w:val="sr-Cyrl-CS"/>
        </w:rPr>
        <w:t xml:space="preserve"> или положе неопозиву првокласну банкарску гаранцију наплативу на први позив, најкасније </w:t>
      </w:r>
      <w:r w:rsidRPr="0023686A">
        <w:rPr>
          <w:rFonts w:asciiTheme="majorHAnsi" w:hAnsiTheme="majorHAnsi"/>
          <w:b/>
          <w:sz w:val="22"/>
          <w:szCs w:val="22"/>
          <w:lang w:val="sr-Cyrl-CS"/>
        </w:rPr>
        <w:t>5 радних дана</w:t>
      </w:r>
      <w:r w:rsidRPr="0023686A">
        <w:rPr>
          <w:rFonts w:asciiTheme="majorHAnsi" w:hAnsiTheme="majorHAnsi"/>
          <w:sz w:val="22"/>
          <w:szCs w:val="22"/>
          <w:lang w:val="sr-Cyrl-CS"/>
        </w:rPr>
        <w:t xml:space="preserve"> пре одржавања продаје </w:t>
      </w:r>
      <w:r w:rsidRPr="0023686A">
        <w:rPr>
          <w:rFonts w:asciiTheme="majorHAnsi" w:hAnsiTheme="majorHAnsi"/>
          <w:sz w:val="22"/>
          <w:szCs w:val="22"/>
          <w:lang w:val="sr-Cyrl-CS"/>
        </w:rPr>
        <w:lastRenderedPageBreak/>
        <w:t>(</w:t>
      </w:r>
      <w:r w:rsidRPr="0023686A">
        <w:rPr>
          <w:rFonts w:asciiTheme="majorHAnsi" w:hAnsiTheme="majorHAnsi"/>
          <w:b/>
          <w:sz w:val="22"/>
          <w:szCs w:val="22"/>
          <w:lang w:val="sr-Cyrl-CS"/>
        </w:rPr>
        <w:t xml:space="preserve">рок за уплату депозита је </w:t>
      </w:r>
      <w:r w:rsidRPr="0023686A">
        <w:rPr>
          <w:rFonts w:asciiTheme="majorHAnsi" w:hAnsiTheme="majorHAnsi"/>
          <w:sz w:val="22"/>
          <w:szCs w:val="22"/>
          <w:lang w:val="sr-Cyrl-CS"/>
        </w:rPr>
        <w:t xml:space="preserve">најкасније </w:t>
      </w:r>
      <w:r w:rsidR="00BD3A1F">
        <w:rPr>
          <w:rFonts w:asciiTheme="majorHAnsi" w:hAnsiTheme="majorHAnsi"/>
          <w:b/>
          <w:sz w:val="22"/>
          <w:szCs w:val="22"/>
          <w:lang w:val="sr-Cyrl-CS"/>
        </w:rPr>
        <w:t>05.05</w:t>
      </w:r>
      <w:r w:rsidRPr="0023686A">
        <w:rPr>
          <w:rFonts w:asciiTheme="majorHAnsi" w:hAnsiTheme="majorHAnsi"/>
          <w:b/>
          <w:sz w:val="22"/>
          <w:szCs w:val="22"/>
        </w:rPr>
        <w:t>.2016</w:t>
      </w:r>
      <w:r w:rsidRPr="0023686A">
        <w:rPr>
          <w:rFonts w:asciiTheme="majorHAnsi" w:hAnsiTheme="majorHAnsi"/>
          <w:b/>
          <w:sz w:val="22"/>
          <w:szCs w:val="22"/>
          <w:lang w:val="sr-Cyrl-CS"/>
        </w:rPr>
        <w:t>. године</w:t>
      </w:r>
      <w:r w:rsidRPr="0023686A">
        <w:rPr>
          <w:rFonts w:asciiTheme="majorHAnsi" w:hAnsiTheme="majorHAnsi"/>
          <w:sz w:val="22"/>
          <w:szCs w:val="22"/>
          <w:lang w:val="sr-Cyrl-CS"/>
        </w:rPr>
        <w:t>). У случају да се као депозит положи првокласна банкарска гаранција, ор</w:t>
      </w:r>
      <w:r w:rsidRPr="0023686A">
        <w:rPr>
          <w:rFonts w:asciiTheme="majorHAnsi" w:hAnsiTheme="majorHAnsi"/>
          <w:sz w:val="22"/>
          <w:szCs w:val="22"/>
        </w:rPr>
        <w:t>и</w:t>
      </w:r>
      <w:r w:rsidRPr="0023686A">
        <w:rPr>
          <w:rFonts w:asciiTheme="majorHAnsi" w:hAnsiTheme="majorHAnsi"/>
          <w:sz w:val="22"/>
          <w:szCs w:val="22"/>
          <w:lang w:val="sr-Cyrl-CS"/>
        </w:rPr>
        <w:t>гинал исте се ради провере мора доставити искључиво лично Служби финансија Агенције за лиценцирање стечајних управ</w:t>
      </w:r>
      <w:r w:rsidR="00DB755A">
        <w:rPr>
          <w:rFonts w:asciiTheme="majorHAnsi" w:hAnsiTheme="majorHAnsi"/>
          <w:sz w:val="22"/>
          <w:szCs w:val="22"/>
          <w:lang w:val="sr-Cyrl-CS"/>
        </w:rPr>
        <w:t xml:space="preserve">ника, Београд, Теразије 23, </w:t>
      </w:r>
      <w:r w:rsidR="00DB755A">
        <w:rPr>
          <w:rFonts w:asciiTheme="majorHAnsi" w:hAnsiTheme="majorHAnsi"/>
          <w:sz w:val="22"/>
          <w:szCs w:val="22"/>
          <w:lang w:val="sr-Latn-CS"/>
        </w:rPr>
        <w:t xml:space="preserve">VI </w:t>
      </w:r>
      <w:r w:rsidR="00DB755A">
        <w:rPr>
          <w:rFonts w:asciiTheme="majorHAnsi" w:hAnsiTheme="majorHAnsi"/>
          <w:sz w:val="22"/>
          <w:szCs w:val="22"/>
          <w:lang w:val="sr-Cyrl-CS"/>
        </w:rPr>
        <w:t>спрат</w:t>
      </w:r>
      <w:r w:rsidRPr="0023686A">
        <w:rPr>
          <w:rFonts w:asciiTheme="majorHAnsi" w:hAnsiTheme="majorHAnsi"/>
          <w:sz w:val="22"/>
          <w:szCs w:val="22"/>
          <w:lang w:val="sr-Cyrl-CS"/>
        </w:rPr>
        <w:t xml:space="preserve">, најкасније </w:t>
      </w:r>
      <w:r w:rsidRPr="0023686A">
        <w:rPr>
          <w:rFonts w:asciiTheme="majorHAnsi" w:hAnsiTheme="majorHAnsi"/>
          <w:sz w:val="22"/>
          <w:szCs w:val="22"/>
          <w:lang w:val="ru-RU"/>
        </w:rPr>
        <w:t xml:space="preserve">до </w:t>
      </w:r>
      <w:r w:rsidR="00BD3A1F">
        <w:rPr>
          <w:rFonts w:asciiTheme="majorHAnsi" w:hAnsiTheme="majorHAnsi"/>
          <w:b/>
          <w:sz w:val="22"/>
          <w:szCs w:val="22"/>
          <w:lang w:val="sr-Cyrl-CS"/>
        </w:rPr>
        <w:t>05.05</w:t>
      </w:r>
      <w:r w:rsidRPr="0023686A">
        <w:rPr>
          <w:rFonts w:asciiTheme="majorHAnsi" w:hAnsiTheme="majorHAnsi"/>
          <w:b/>
          <w:sz w:val="22"/>
          <w:szCs w:val="22"/>
        </w:rPr>
        <w:t>.2016</w:t>
      </w:r>
      <w:r w:rsidRPr="0023686A">
        <w:rPr>
          <w:rFonts w:asciiTheme="majorHAnsi" w:hAnsiTheme="majorHAnsi"/>
          <w:b/>
          <w:sz w:val="22"/>
          <w:szCs w:val="22"/>
          <w:lang w:val="sr-Cyrl-CS"/>
        </w:rPr>
        <w:t>. године</w:t>
      </w:r>
      <w:r w:rsidRPr="0023686A">
        <w:rPr>
          <w:rFonts w:asciiTheme="majorHAnsi" w:hAnsiTheme="majorHAnsi"/>
          <w:sz w:val="22"/>
          <w:szCs w:val="22"/>
          <w:lang w:val="sr-Cyrl-CS"/>
        </w:rPr>
        <w:t xml:space="preserve"> до 14:00 часова по београдском времену (</w:t>
      </w:r>
      <w:r w:rsidRPr="0023686A">
        <w:rPr>
          <w:rFonts w:asciiTheme="majorHAnsi" w:hAnsiTheme="majorHAnsi"/>
          <w:sz w:val="22"/>
          <w:szCs w:val="22"/>
        </w:rPr>
        <w:t>GMT</w:t>
      </w:r>
      <w:r w:rsidRPr="0023686A">
        <w:rPr>
          <w:rFonts w:asciiTheme="majorHAnsi" w:hAnsiTheme="majorHAnsi"/>
          <w:sz w:val="22"/>
          <w:szCs w:val="22"/>
          <w:lang w:val="ru-RU"/>
        </w:rPr>
        <w:t>+1)</w:t>
      </w:r>
      <w:r w:rsidRPr="0023686A">
        <w:rPr>
          <w:rFonts w:asciiTheme="majorHAnsi" w:hAnsiTheme="majorHAnsi"/>
          <w:sz w:val="22"/>
          <w:szCs w:val="22"/>
          <w:lang w:val="sr-Cyrl-CS"/>
        </w:rPr>
        <w:t xml:space="preserve">, У обзир ће се узети само банкарске гаранције које пристигну на назначену адресу у назначено време. </w:t>
      </w:r>
      <w:proofErr w:type="spellStart"/>
      <w:r w:rsidRPr="0023686A">
        <w:rPr>
          <w:rFonts w:asciiTheme="majorHAnsi" w:hAnsiTheme="majorHAnsi"/>
          <w:sz w:val="22"/>
          <w:szCs w:val="22"/>
        </w:rPr>
        <w:t>Банкарска</w:t>
      </w:r>
      <w:proofErr w:type="spellEnd"/>
      <w:r w:rsidRPr="0023686A">
        <w:rPr>
          <w:rFonts w:asciiTheme="majorHAnsi" w:hAnsiTheme="majorHAnsi"/>
          <w:sz w:val="22"/>
          <w:szCs w:val="22"/>
        </w:rPr>
        <w:t xml:space="preserve"> </w:t>
      </w:r>
      <w:proofErr w:type="spellStart"/>
      <w:r w:rsidRPr="0023686A">
        <w:rPr>
          <w:rFonts w:asciiTheme="majorHAnsi" w:hAnsiTheme="majorHAnsi"/>
          <w:sz w:val="22"/>
          <w:szCs w:val="22"/>
        </w:rPr>
        <w:t>гаранција</w:t>
      </w:r>
      <w:proofErr w:type="spellEnd"/>
      <w:r w:rsidRPr="0023686A">
        <w:rPr>
          <w:rFonts w:asciiTheme="majorHAnsi" w:hAnsiTheme="majorHAnsi"/>
          <w:sz w:val="22"/>
          <w:szCs w:val="22"/>
        </w:rPr>
        <w:t xml:space="preserve"> </w:t>
      </w:r>
      <w:proofErr w:type="spellStart"/>
      <w:r w:rsidRPr="0023686A">
        <w:rPr>
          <w:rFonts w:asciiTheme="majorHAnsi" w:hAnsiTheme="majorHAnsi"/>
          <w:sz w:val="22"/>
          <w:szCs w:val="22"/>
        </w:rPr>
        <w:t>мора</w:t>
      </w:r>
      <w:proofErr w:type="spellEnd"/>
      <w:r w:rsidRPr="0023686A">
        <w:rPr>
          <w:rFonts w:asciiTheme="majorHAnsi" w:hAnsiTheme="majorHAnsi"/>
          <w:sz w:val="22"/>
          <w:szCs w:val="22"/>
        </w:rPr>
        <w:t xml:space="preserve"> </w:t>
      </w:r>
      <w:proofErr w:type="spellStart"/>
      <w:r w:rsidRPr="0023686A">
        <w:rPr>
          <w:rFonts w:asciiTheme="majorHAnsi" w:hAnsiTheme="majorHAnsi"/>
          <w:sz w:val="22"/>
          <w:szCs w:val="22"/>
        </w:rPr>
        <w:t>имати</w:t>
      </w:r>
      <w:proofErr w:type="spellEnd"/>
      <w:r w:rsidRPr="0023686A">
        <w:rPr>
          <w:rFonts w:asciiTheme="majorHAnsi" w:hAnsiTheme="majorHAnsi"/>
          <w:sz w:val="22"/>
          <w:szCs w:val="22"/>
        </w:rPr>
        <w:t xml:space="preserve"> </w:t>
      </w:r>
      <w:proofErr w:type="spellStart"/>
      <w:r w:rsidRPr="0023686A">
        <w:rPr>
          <w:rFonts w:asciiTheme="majorHAnsi" w:hAnsiTheme="majorHAnsi"/>
          <w:sz w:val="22"/>
          <w:szCs w:val="22"/>
        </w:rPr>
        <w:t>рок</w:t>
      </w:r>
      <w:proofErr w:type="spellEnd"/>
      <w:r w:rsidRPr="0023686A">
        <w:rPr>
          <w:rFonts w:asciiTheme="majorHAnsi" w:hAnsiTheme="majorHAnsi"/>
          <w:sz w:val="22"/>
          <w:szCs w:val="22"/>
        </w:rPr>
        <w:t xml:space="preserve"> </w:t>
      </w:r>
      <w:proofErr w:type="spellStart"/>
      <w:r w:rsidRPr="0023686A">
        <w:rPr>
          <w:rFonts w:asciiTheme="majorHAnsi" w:hAnsiTheme="majorHAnsi"/>
          <w:sz w:val="22"/>
          <w:szCs w:val="22"/>
        </w:rPr>
        <w:t>важења</w:t>
      </w:r>
      <w:proofErr w:type="spellEnd"/>
      <w:r w:rsidRPr="0023686A">
        <w:rPr>
          <w:rFonts w:asciiTheme="majorHAnsi" w:hAnsiTheme="majorHAnsi"/>
          <w:sz w:val="22"/>
          <w:szCs w:val="22"/>
        </w:rPr>
        <w:t xml:space="preserve"> </w:t>
      </w:r>
      <w:proofErr w:type="spellStart"/>
      <w:r w:rsidRPr="0023686A">
        <w:rPr>
          <w:rFonts w:asciiTheme="majorHAnsi" w:hAnsiTheme="majorHAnsi"/>
          <w:sz w:val="22"/>
          <w:szCs w:val="22"/>
        </w:rPr>
        <w:t>до</w:t>
      </w:r>
      <w:proofErr w:type="spellEnd"/>
      <w:r w:rsidRPr="0023686A">
        <w:rPr>
          <w:rFonts w:asciiTheme="majorHAnsi" w:hAnsiTheme="majorHAnsi"/>
          <w:sz w:val="22"/>
          <w:szCs w:val="22"/>
        </w:rPr>
        <w:t xml:space="preserve"> </w:t>
      </w:r>
      <w:r w:rsidR="00BD3A1F">
        <w:rPr>
          <w:rFonts w:asciiTheme="majorHAnsi" w:hAnsiTheme="majorHAnsi"/>
          <w:b/>
          <w:sz w:val="22"/>
          <w:szCs w:val="22"/>
          <w:lang w:val="sr-Cyrl-CS"/>
        </w:rPr>
        <w:t>12.06</w:t>
      </w:r>
      <w:r w:rsidRPr="0023686A">
        <w:rPr>
          <w:rFonts w:asciiTheme="majorHAnsi" w:hAnsiTheme="majorHAnsi"/>
          <w:b/>
          <w:sz w:val="22"/>
          <w:szCs w:val="22"/>
        </w:rPr>
        <w:t>.2016</w:t>
      </w:r>
      <w:r w:rsidRPr="0023686A">
        <w:rPr>
          <w:rFonts w:asciiTheme="majorHAnsi" w:hAnsiTheme="majorHAnsi"/>
          <w:b/>
          <w:sz w:val="22"/>
          <w:szCs w:val="22"/>
          <w:lang w:val="sr-Cyrl-CS"/>
        </w:rPr>
        <w:t>. године</w:t>
      </w:r>
      <w:r w:rsidRPr="0023686A">
        <w:rPr>
          <w:rFonts w:asciiTheme="majorHAnsi" w:hAnsiTheme="majorHAnsi"/>
          <w:sz w:val="22"/>
          <w:szCs w:val="22"/>
        </w:rPr>
        <w:t>.</w:t>
      </w:r>
    </w:p>
    <w:p w:rsidR="00126089" w:rsidRPr="0023686A" w:rsidRDefault="00126089" w:rsidP="00126089">
      <w:pPr>
        <w:numPr>
          <w:ilvl w:val="0"/>
          <w:numId w:val="5"/>
        </w:numPr>
        <w:jc w:val="both"/>
        <w:rPr>
          <w:rFonts w:asciiTheme="majorHAnsi" w:hAnsiTheme="majorHAnsi"/>
          <w:sz w:val="22"/>
          <w:szCs w:val="22"/>
          <w:lang w:val="sr-Cyrl-CS"/>
        </w:rPr>
      </w:pPr>
      <w:r w:rsidRPr="0023686A">
        <w:rPr>
          <w:rFonts w:asciiTheme="majorHAnsi" w:hAnsiTheme="majorHAnsi"/>
          <w:b/>
          <w:sz w:val="22"/>
          <w:szCs w:val="22"/>
          <w:lang w:val="sr-Cyrl-CS"/>
        </w:rPr>
        <w:t xml:space="preserve">потпишу Изјаву о губитку права на повраћај депозита. </w:t>
      </w:r>
      <w:r w:rsidRPr="0023686A">
        <w:rPr>
          <w:rFonts w:asciiTheme="majorHAnsi" w:hAnsiTheme="majorHAnsi"/>
          <w:sz w:val="22"/>
          <w:szCs w:val="22"/>
          <w:lang w:val="sr-Cyrl-CS"/>
        </w:rPr>
        <w:t>Изјава чини саставни део продајне документације;</w:t>
      </w:r>
    </w:p>
    <w:p w:rsidR="00126089" w:rsidRPr="0023686A" w:rsidRDefault="00126089" w:rsidP="00126089">
      <w:pPr>
        <w:rPr>
          <w:rFonts w:asciiTheme="majorHAnsi" w:hAnsiTheme="majorHAnsi"/>
          <w:sz w:val="22"/>
          <w:szCs w:val="22"/>
          <w:lang w:val="ru-RU"/>
        </w:rPr>
      </w:pPr>
    </w:p>
    <w:p w:rsidR="00126089" w:rsidRPr="0023686A" w:rsidRDefault="00126089" w:rsidP="00126089">
      <w:pPr>
        <w:jc w:val="both"/>
        <w:rPr>
          <w:rFonts w:asciiTheme="majorHAnsi" w:hAnsiTheme="majorHAnsi"/>
          <w:sz w:val="22"/>
          <w:szCs w:val="22"/>
          <w:lang w:val="ru-RU"/>
        </w:rPr>
      </w:pPr>
      <w:r w:rsidRPr="0023686A">
        <w:rPr>
          <w:rFonts w:asciiTheme="majorHAnsi" w:hAnsiTheme="majorHAnsi"/>
          <w:sz w:val="22"/>
          <w:szCs w:val="22"/>
          <w:lang w:val="sr-Cyrl-CS"/>
        </w:rPr>
        <w:t>Имовина се купује у виђеном стању. Након откупа продајне документације иста се може разгледати сваког радног дана у периоду</w:t>
      </w:r>
      <w:r w:rsidRPr="0023686A">
        <w:rPr>
          <w:rFonts w:asciiTheme="majorHAnsi" w:hAnsiTheme="majorHAnsi"/>
          <w:sz w:val="22"/>
          <w:szCs w:val="22"/>
          <w:lang w:val="ru-RU"/>
        </w:rPr>
        <w:t xml:space="preserve"> од 10:00 до 14:00 часова </w:t>
      </w:r>
      <w:r w:rsidRPr="0023686A">
        <w:rPr>
          <w:rFonts w:asciiTheme="majorHAnsi" w:hAnsiTheme="majorHAnsi"/>
          <w:sz w:val="22"/>
          <w:szCs w:val="22"/>
          <w:lang w:val="sr-Cyrl-CS"/>
        </w:rPr>
        <w:t>а најкасније 7 (седам) дана пре дана одржавања заказане продаје</w:t>
      </w:r>
      <w:r w:rsidRPr="0023686A">
        <w:rPr>
          <w:rFonts w:asciiTheme="majorHAnsi" w:hAnsiTheme="majorHAnsi"/>
          <w:sz w:val="22"/>
          <w:szCs w:val="22"/>
          <w:lang w:val="ru-RU"/>
        </w:rPr>
        <w:t>.</w:t>
      </w:r>
    </w:p>
    <w:p w:rsidR="00126089" w:rsidRPr="0023686A" w:rsidRDefault="00126089" w:rsidP="00126089">
      <w:pPr>
        <w:jc w:val="both"/>
        <w:rPr>
          <w:rFonts w:asciiTheme="majorHAnsi" w:hAnsiTheme="majorHAnsi"/>
          <w:sz w:val="22"/>
          <w:szCs w:val="22"/>
          <w:lang w:val="sr-Cyrl-CS"/>
        </w:rPr>
      </w:pPr>
    </w:p>
    <w:p w:rsidR="00126089" w:rsidRPr="0023686A" w:rsidRDefault="00126089" w:rsidP="00126089">
      <w:pPr>
        <w:jc w:val="both"/>
        <w:rPr>
          <w:rFonts w:asciiTheme="majorHAnsi" w:hAnsiTheme="majorHAnsi"/>
          <w:sz w:val="22"/>
          <w:szCs w:val="22"/>
          <w:lang w:val="sr-Cyrl-CS"/>
        </w:rPr>
      </w:pPr>
      <w:r w:rsidRPr="0023686A">
        <w:rPr>
          <w:rFonts w:asciiTheme="majorHAnsi" w:hAnsiTheme="majorHAnsi"/>
          <w:sz w:val="22"/>
          <w:szCs w:val="22"/>
          <w:lang w:val="sr-Cyrl-CS"/>
        </w:rPr>
        <w:t xml:space="preserve">Након уплате депозита, а најкасније до </w:t>
      </w:r>
      <w:r w:rsidR="00BD3A1F">
        <w:rPr>
          <w:rFonts w:asciiTheme="majorHAnsi" w:hAnsiTheme="majorHAnsi"/>
          <w:b/>
          <w:sz w:val="22"/>
          <w:szCs w:val="22"/>
          <w:lang w:val="sr-Cyrl-CS"/>
        </w:rPr>
        <w:t>09.05</w:t>
      </w:r>
      <w:r w:rsidRPr="0023686A">
        <w:rPr>
          <w:rFonts w:asciiTheme="majorHAnsi" w:hAnsiTheme="majorHAnsi"/>
          <w:b/>
          <w:sz w:val="22"/>
          <w:szCs w:val="22"/>
        </w:rPr>
        <w:t>.2016</w:t>
      </w:r>
      <w:r w:rsidRPr="0023686A">
        <w:rPr>
          <w:rFonts w:asciiTheme="majorHAnsi" w:hAnsiTheme="majorHAnsi"/>
          <w:b/>
          <w:sz w:val="22"/>
          <w:szCs w:val="22"/>
          <w:lang w:val="sr-Cyrl-CS"/>
        </w:rPr>
        <w:t>. године</w:t>
      </w:r>
      <w:r w:rsidRPr="0023686A">
        <w:rPr>
          <w:rFonts w:asciiTheme="majorHAnsi" w:hAnsiTheme="majorHAnsi"/>
          <w:sz w:val="22"/>
          <w:szCs w:val="22"/>
          <w:lang w:val="sr-Cyrl-CS"/>
        </w:rPr>
        <w:t>, потенцијални купци, ради правовремене евиденције, поверенику стечајног управника морају предати:</w:t>
      </w:r>
      <w:r w:rsidRPr="0023686A">
        <w:rPr>
          <w:rFonts w:asciiTheme="majorHAnsi" w:hAnsiTheme="majorHAnsi"/>
          <w:sz w:val="22"/>
          <w:szCs w:val="22"/>
          <w:lang w:val="sr-Cyrl-BA"/>
        </w:rPr>
        <w:t xml:space="preserve"> попуњен </w:t>
      </w:r>
      <w:r w:rsidRPr="0023686A">
        <w:rPr>
          <w:rFonts w:asciiTheme="majorHAnsi" w:hAnsiTheme="majorHAnsi"/>
          <w:sz w:val="22"/>
          <w:szCs w:val="22"/>
          <w:lang w:val="sr-Cyrl-CS"/>
        </w:rPr>
        <w:t>образац пријаве за учешће</w:t>
      </w:r>
      <w:r w:rsidRPr="0023686A">
        <w:rPr>
          <w:rFonts w:asciiTheme="majorHAnsi" w:hAnsiTheme="majorHAnsi"/>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23686A">
        <w:rPr>
          <w:rFonts w:asciiTheme="majorHAnsi" w:hAnsiTheme="majorHAnsi"/>
          <w:sz w:val="22"/>
          <w:szCs w:val="22"/>
          <w:lang w:val="sr-Cyrl-CS"/>
        </w:rPr>
        <w:t>извод из регистра привредних субјеката и ОП образац (ако се као потенцијални купац пријављује правно лице)</w:t>
      </w:r>
      <w:r w:rsidRPr="0023686A">
        <w:rPr>
          <w:rFonts w:asciiTheme="majorHAnsi" w:hAnsiTheme="majorHAnsi"/>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126089" w:rsidRPr="0023686A" w:rsidRDefault="00126089" w:rsidP="00126089">
      <w:pPr>
        <w:rPr>
          <w:rFonts w:asciiTheme="majorHAnsi" w:hAnsiTheme="majorHAnsi"/>
          <w:lang w:val="ru-RU"/>
        </w:rPr>
      </w:pPr>
    </w:p>
    <w:p w:rsidR="00126089" w:rsidRPr="0023686A" w:rsidRDefault="00126089" w:rsidP="0023686A">
      <w:pPr>
        <w:jc w:val="both"/>
        <w:rPr>
          <w:rFonts w:asciiTheme="majorHAnsi" w:hAnsiTheme="majorHAnsi"/>
          <w:b/>
          <w:sz w:val="22"/>
          <w:szCs w:val="22"/>
          <w:lang w:val="sr-Latn-CS"/>
        </w:rPr>
      </w:pPr>
      <w:r w:rsidRPr="0023686A">
        <w:rPr>
          <w:rFonts w:asciiTheme="majorHAnsi" w:hAnsiTheme="majorHAnsi"/>
          <w:b/>
          <w:sz w:val="22"/>
          <w:szCs w:val="22"/>
          <w:lang w:val="sr-Cyrl-CS"/>
        </w:rPr>
        <w:t>Јавно надметање</w:t>
      </w:r>
      <w:r w:rsidRPr="0023686A">
        <w:rPr>
          <w:rFonts w:asciiTheme="majorHAnsi" w:hAnsiTheme="majorHAnsi"/>
          <w:sz w:val="22"/>
          <w:szCs w:val="22"/>
          <w:lang w:val="sr-Cyrl-CS"/>
        </w:rPr>
        <w:t xml:space="preserve"> </w:t>
      </w:r>
      <w:r w:rsidRPr="0023686A">
        <w:rPr>
          <w:rFonts w:asciiTheme="majorHAnsi" w:hAnsiTheme="majorHAnsi"/>
          <w:b/>
          <w:sz w:val="22"/>
          <w:szCs w:val="22"/>
          <w:lang w:val="sr-Cyrl-CS"/>
        </w:rPr>
        <w:t>одржаће се</w:t>
      </w:r>
      <w:r w:rsidRPr="0023686A">
        <w:rPr>
          <w:rFonts w:asciiTheme="majorHAnsi" w:hAnsiTheme="majorHAnsi"/>
          <w:sz w:val="22"/>
          <w:szCs w:val="22"/>
          <w:lang w:val="sr-Cyrl-CS"/>
        </w:rPr>
        <w:t xml:space="preserve"> дана </w:t>
      </w:r>
      <w:r w:rsidR="00BD3A1F">
        <w:rPr>
          <w:rFonts w:asciiTheme="majorHAnsi" w:hAnsiTheme="majorHAnsi"/>
          <w:b/>
          <w:sz w:val="22"/>
          <w:szCs w:val="22"/>
          <w:lang w:val="sr-Cyrl-CS"/>
        </w:rPr>
        <w:t>12.05</w:t>
      </w:r>
      <w:r w:rsidRPr="0023686A">
        <w:rPr>
          <w:rFonts w:asciiTheme="majorHAnsi" w:hAnsiTheme="majorHAnsi"/>
          <w:b/>
          <w:sz w:val="22"/>
          <w:szCs w:val="22"/>
        </w:rPr>
        <w:t>.2016</w:t>
      </w:r>
      <w:r w:rsidRPr="0023686A">
        <w:rPr>
          <w:rFonts w:asciiTheme="majorHAnsi" w:hAnsiTheme="majorHAnsi"/>
          <w:b/>
          <w:sz w:val="22"/>
          <w:szCs w:val="22"/>
          <w:lang w:val="sr-Cyrl-CS"/>
        </w:rPr>
        <w:t>. године</w:t>
      </w:r>
      <w:r w:rsidRPr="0023686A">
        <w:rPr>
          <w:rFonts w:asciiTheme="majorHAnsi" w:hAnsiTheme="majorHAnsi"/>
          <w:sz w:val="22"/>
          <w:szCs w:val="22"/>
          <w:lang w:val="sr-Cyrl-CS"/>
        </w:rPr>
        <w:t xml:space="preserve"> у 11:00</w:t>
      </w:r>
      <w:r w:rsidRPr="0023686A">
        <w:rPr>
          <w:rFonts w:asciiTheme="majorHAnsi" w:hAnsiTheme="majorHAnsi"/>
          <w:b/>
          <w:sz w:val="22"/>
          <w:szCs w:val="22"/>
          <w:lang w:val="sr-Cyrl-CS"/>
        </w:rPr>
        <w:t xml:space="preserve"> </w:t>
      </w:r>
      <w:r w:rsidRPr="0023686A">
        <w:rPr>
          <w:rFonts w:asciiTheme="majorHAnsi" w:hAnsiTheme="majorHAnsi"/>
          <w:sz w:val="22"/>
          <w:szCs w:val="22"/>
          <w:lang w:val="sr-Cyrl-CS"/>
        </w:rPr>
        <w:t xml:space="preserve">часова на адреси: Агенција за лиценцирање стечајних управника – Центар за стечај, </w:t>
      </w:r>
      <w:r w:rsidR="0023686A">
        <w:rPr>
          <w:rFonts w:asciiTheme="majorHAnsi" w:hAnsiTheme="majorHAnsi"/>
          <w:sz w:val="22"/>
          <w:szCs w:val="22"/>
          <w:lang w:val="sr-Cyrl-CS"/>
        </w:rPr>
        <w:t>Булевар Михаила Пупина 10</w:t>
      </w:r>
      <w:r w:rsidRPr="0023686A">
        <w:rPr>
          <w:rFonts w:asciiTheme="majorHAnsi" w:hAnsiTheme="majorHAnsi"/>
          <w:sz w:val="22"/>
          <w:szCs w:val="22"/>
          <w:lang w:val="sr-Cyrl-CS"/>
        </w:rPr>
        <w:t xml:space="preserve">, </w:t>
      </w:r>
      <w:r w:rsidR="00DF156B" w:rsidRPr="0023686A">
        <w:rPr>
          <w:rFonts w:asciiTheme="majorHAnsi" w:hAnsiTheme="majorHAnsi"/>
          <w:sz w:val="22"/>
          <w:szCs w:val="22"/>
          <w:lang w:val="sr-Cyrl-CS"/>
        </w:rPr>
        <w:t xml:space="preserve">Нови Сад, </w:t>
      </w:r>
      <w:r w:rsidR="00DF156B" w:rsidRPr="0023686A">
        <w:rPr>
          <w:rFonts w:asciiTheme="majorHAnsi" w:hAnsiTheme="majorHAnsi"/>
          <w:sz w:val="22"/>
          <w:szCs w:val="22"/>
          <w:lang w:val="sr-Latn-CS"/>
        </w:rPr>
        <w:t>V</w:t>
      </w:r>
      <w:r w:rsidRPr="0023686A">
        <w:rPr>
          <w:rFonts w:asciiTheme="majorHAnsi" w:hAnsiTheme="majorHAnsi"/>
          <w:sz w:val="22"/>
          <w:szCs w:val="22"/>
          <w:lang w:val="sr-Cyrl-CS"/>
        </w:rPr>
        <w:t xml:space="preserve"> спрат</w:t>
      </w:r>
      <w:r w:rsidR="00DF156B" w:rsidRPr="0023686A">
        <w:rPr>
          <w:rFonts w:asciiTheme="majorHAnsi" w:hAnsiTheme="majorHAnsi"/>
          <w:sz w:val="22"/>
          <w:szCs w:val="22"/>
          <w:lang w:val="sr-Latn-CS"/>
        </w:rPr>
        <w:t>.</w:t>
      </w:r>
    </w:p>
    <w:p w:rsidR="00126089" w:rsidRPr="0023686A" w:rsidRDefault="00126089" w:rsidP="0023686A">
      <w:pPr>
        <w:jc w:val="both"/>
        <w:rPr>
          <w:rFonts w:asciiTheme="majorHAnsi" w:hAnsiTheme="majorHAnsi"/>
          <w:b/>
          <w:sz w:val="22"/>
          <w:szCs w:val="22"/>
          <w:lang w:val="sr-Cyrl-CS"/>
        </w:rPr>
      </w:pPr>
    </w:p>
    <w:p w:rsidR="00126089" w:rsidRPr="0023686A" w:rsidRDefault="00126089" w:rsidP="0023686A">
      <w:pPr>
        <w:jc w:val="both"/>
        <w:rPr>
          <w:rFonts w:asciiTheme="majorHAnsi" w:hAnsiTheme="majorHAnsi"/>
          <w:b/>
          <w:sz w:val="22"/>
          <w:szCs w:val="22"/>
          <w:lang w:val="sr-Cyrl-CS"/>
        </w:rPr>
      </w:pPr>
      <w:r w:rsidRPr="0023686A">
        <w:rPr>
          <w:rFonts w:asciiTheme="majorHAnsi" w:hAnsiTheme="majorHAnsi"/>
          <w:sz w:val="22"/>
          <w:szCs w:val="22"/>
          <w:lang w:val="sr-Cyrl-CS"/>
        </w:rPr>
        <w:t>Регистрација учесника почиње два сата пре почетка јавног надметања</w:t>
      </w:r>
      <w:r w:rsidRPr="0023686A">
        <w:rPr>
          <w:rFonts w:asciiTheme="majorHAnsi" w:hAnsiTheme="majorHAnsi"/>
          <w:sz w:val="22"/>
          <w:szCs w:val="22"/>
          <w:lang w:val="ru-RU"/>
        </w:rPr>
        <w:t xml:space="preserve">, </w:t>
      </w:r>
      <w:r w:rsidR="00D128B1">
        <w:rPr>
          <w:rFonts w:asciiTheme="majorHAnsi" w:hAnsiTheme="majorHAnsi"/>
          <w:sz w:val="22"/>
          <w:szCs w:val="22"/>
          <w:lang w:val="sr-Cyrl-CS"/>
        </w:rPr>
        <w:t>а завршава се 1</w:t>
      </w:r>
      <w:r w:rsidR="00D128B1">
        <w:rPr>
          <w:rFonts w:asciiTheme="majorHAnsi" w:hAnsiTheme="majorHAnsi"/>
          <w:sz w:val="22"/>
          <w:szCs w:val="22"/>
        </w:rPr>
        <w:t>0</w:t>
      </w:r>
      <w:r w:rsidRPr="0023686A">
        <w:rPr>
          <w:rFonts w:asciiTheme="majorHAnsi" w:hAnsiTheme="majorHAnsi"/>
          <w:sz w:val="22"/>
          <w:szCs w:val="22"/>
          <w:lang w:val="sr-Cyrl-CS"/>
        </w:rPr>
        <w:t xml:space="preserve"> минута пре почетка јавног надметања, однос</w:t>
      </w:r>
      <w:r w:rsidR="001C26C1">
        <w:rPr>
          <w:rFonts w:asciiTheme="majorHAnsi" w:hAnsiTheme="majorHAnsi"/>
          <w:sz w:val="22"/>
          <w:szCs w:val="22"/>
          <w:lang w:val="sr-Cyrl-CS"/>
        </w:rPr>
        <w:t>но у периоду од  09:00 до у 10:</w:t>
      </w:r>
      <w:r w:rsidRPr="0023686A">
        <w:rPr>
          <w:rFonts w:asciiTheme="majorHAnsi" w:hAnsiTheme="majorHAnsi"/>
          <w:sz w:val="22"/>
          <w:szCs w:val="22"/>
          <w:lang w:val="sr-Cyrl-CS"/>
        </w:rPr>
        <w:t>5</w:t>
      </w:r>
      <w:r w:rsidR="001C26C1">
        <w:rPr>
          <w:rFonts w:asciiTheme="majorHAnsi" w:hAnsiTheme="majorHAnsi"/>
          <w:sz w:val="22"/>
          <w:szCs w:val="22"/>
        </w:rPr>
        <w:t>0</w:t>
      </w:r>
      <w:r w:rsidRPr="0023686A">
        <w:rPr>
          <w:rFonts w:asciiTheme="majorHAnsi" w:hAnsiTheme="majorHAnsi"/>
          <w:sz w:val="22"/>
          <w:szCs w:val="22"/>
          <w:lang w:val="sr-Cyrl-CS"/>
        </w:rPr>
        <w:t xml:space="preserve"> часова, на истој адреси</w:t>
      </w:r>
      <w:r w:rsidRPr="0023686A">
        <w:rPr>
          <w:rFonts w:asciiTheme="majorHAnsi" w:hAnsiTheme="majorHAnsi"/>
          <w:b/>
          <w:sz w:val="22"/>
          <w:szCs w:val="22"/>
          <w:lang w:val="sr-Cyrl-CS"/>
        </w:rPr>
        <w:t>.</w:t>
      </w:r>
    </w:p>
    <w:p w:rsidR="00126089" w:rsidRPr="0023686A" w:rsidRDefault="00126089" w:rsidP="0023686A">
      <w:pPr>
        <w:jc w:val="both"/>
        <w:rPr>
          <w:rFonts w:asciiTheme="majorHAnsi" w:hAnsiTheme="majorHAnsi"/>
          <w:b/>
          <w:sz w:val="22"/>
          <w:szCs w:val="22"/>
          <w:lang w:val="sr-Cyrl-CS"/>
        </w:rPr>
      </w:pPr>
    </w:p>
    <w:p w:rsidR="00126089" w:rsidRPr="0023686A" w:rsidRDefault="00126089" w:rsidP="0023686A">
      <w:pPr>
        <w:jc w:val="both"/>
        <w:rPr>
          <w:rFonts w:asciiTheme="majorHAnsi" w:hAnsiTheme="majorHAnsi"/>
          <w:sz w:val="22"/>
          <w:szCs w:val="22"/>
          <w:lang w:val="sr-Cyrl-CS"/>
        </w:rPr>
      </w:pPr>
      <w:r w:rsidRPr="0023686A">
        <w:rPr>
          <w:rFonts w:asciiTheme="majorHAnsi" w:hAnsiTheme="majorHAnsi"/>
          <w:sz w:val="22"/>
          <w:szCs w:val="22"/>
          <w:lang w:val="sr-Cyrl-CS"/>
        </w:rPr>
        <w:t>Стечајни управник спроводи јавно надметање тако што:</w:t>
      </w:r>
    </w:p>
    <w:p w:rsidR="00126089" w:rsidRPr="0023686A" w:rsidRDefault="00126089" w:rsidP="0023686A">
      <w:pPr>
        <w:jc w:val="both"/>
        <w:rPr>
          <w:rFonts w:asciiTheme="majorHAnsi" w:hAnsiTheme="majorHAnsi"/>
          <w:sz w:val="22"/>
          <w:szCs w:val="22"/>
          <w:lang w:val="sr-Cyrl-CS"/>
        </w:rPr>
      </w:pPr>
    </w:p>
    <w:p w:rsidR="00126089" w:rsidRPr="0023686A" w:rsidRDefault="00126089" w:rsidP="0023686A">
      <w:pPr>
        <w:numPr>
          <w:ilvl w:val="0"/>
          <w:numId w:val="1"/>
        </w:numPr>
        <w:jc w:val="both"/>
        <w:rPr>
          <w:rFonts w:asciiTheme="majorHAnsi" w:hAnsiTheme="majorHAnsi"/>
          <w:sz w:val="22"/>
          <w:szCs w:val="22"/>
          <w:lang w:val="sr-Cyrl-CS"/>
        </w:rPr>
      </w:pPr>
      <w:r w:rsidRPr="0023686A">
        <w:rPr>
          <w:rFonts w:asciiTheme="majorHAnsi" w:hAnsiTheme="majorHAnsi"/>
          <w:sz w:val="22"/>
          <w:szCs w:val="22"/>
          <w:lang w:val="sr-Cyrl-CS"/>
        </w:rPr>
        <w:t>региструје лица која имају право учешћа на јавном надметању (имају овлашћења или су лично присутна),</w:t>
      </w:r>
    </w:p>
    <w:p w:rsidR="00126089" w:rsidRPr="0023686A" w:rsidRDefault="00126089" w:rsidP="0023686A">
      <w:pPr>
        <w:numPr>
          <w:ilvl w:val="0"/>
          <w:numId w:val="1"/>
        </w:numPr>
        <w:jc w:val="both"/>
        <w:rPr>
          <w:rFonts w:asciiTheme="majorHAnsi" w:hAnsiTheme="majorHAnsi"/>
          <w:sz w:val="22"/>
          <w:szCs w:val="22"/>
          <w:lang w:val="sr-Cyrl-CS"/>
        </w:rPr>
      </w:pPr>
      <w:r w:rsidRPr="0023686A">
        <w:rPr>
          <w:rFonts w:asciiTheme="majorHAnsi" w:hAnsiTheme="majorHAnsi"/>
          <w:sz w:val="22"/>
          <w:szCs w:val="22"/>
          <w:lang w:val="sr-Cyrl-CS"/>
        </w:rPr>
        <w:t>отвара јавно надметање читајући правила надметања,</w:t>
      </w:r>
    </w:p>
    <w:p w:rsidR="00126089" w:rsidRPr="0023686A" w:rsidRDefault="00126089" w:rsidP="0023686A">
      <w:pPr>
        <w:numPr>
          <w:ilvl w:val="0"/>
          <w:numId w:val="1"/>
        </w:numPr>
        <w:jc w:val="both"/>
        <w:rPr>
          <w:rFonts w:asciiTheme="majorHAnsi" w:hAnsiTheme="majorHAnsi"/>
          <w:sz w:val="22"/>
          <w:szCs w:val="22"/>
          <w:lang w:val="sr-Cyrl-CS"/>
        </w:rPr>
      </w:pPr>
      <w:r w:rsidRPr="0023686A">
        <w:rPr>
          <w:rFonts w:asciiTheme="majorHAnsi" w:hAnsiTheme="majorHAnsi"/>
          <w:sz w:val="22"/>
          <w:szCs w:val="22"/>
          <w:lang w:val="sr-Cyrl-CS"/>
        </w:rPr>
        <w:t>позива учеснике да прихвате понуђену цену према унапред утврђеним корацима увећања,</w:t>
      </w:r>
    </w:p>
    <w:p w:rsidR="00126089" w:rsidRPr="0023686A" w:rsidRDefault="00126089" w:rsidP="0023686A">
      <w:pPr>
        <w:numPr>
          <w:ilvl w:val="0"/>
          <w:numId w:val="1"/>
        </w:numPr>
        <w:jc w:val="both"/>
        <w:rPr>
          <w:rFonts w:asciiTheme="majorHAnsi" w:hAnsiTheme="majorHAnsi"/>
          <w:sz w:val="22"/>
          <w:szCs w:val="22"/>
          <w:lang w:val="sr-Cyrl-CS"/>
        </w:rPr>
      </w:pPr>
      <w:r w:rsidRPr="0023686A">
        <w:rPr>
          <w:rFonts w:asciiTheme="majorHAnsi" w:hAnsiTheme="majorHAnsi"/>
          <w:sz w:val="22"/>
          <w:szCs w:val="22"/>
          <w:lang w:val="sr-Cyrl-CS"/>
        </w:rPr>
        <w:t>одржава ред на јавном надметању,</w:t>
      </w:r>
    </w:p>
    <w:p w:rsidR="00126089" w:rsidRPr="0023686A" w:rsidRDefault="00126089" w:rsidP="0023686A">
      <w:pPr>
        <w:numPr>
          <w:ilvl w:val="0"/>
          <w:numId w:val="1"/>
        </w:numPr>
        <w:jc w:val="both"/>
        <w:rPr>
          <w:rFonts w:asciiTheme="majorHAnsi" w:hAnsiTheme="majorHAnsi"/>
          <w:sz w:val="22"/>
          <w:szCs w:val="22"/>
          <w:lang w:val="sr-Cyrl-CS"/>
        </w:rPr>
      </w:pPr>
      <w:r w:rsidRPr="0023686A">
        <w:rPr>
          <w:rFonts w:asciiTheme="majorHAnsi" w:hAnsiTheme="majorHAnsi"/>
          <w:sz w:val="22"/>
          <w:szCs w:val="22"/>
          <w:lang w:val="sr-Cyrl-CS"/>
        </w:rPr>
        <w:t>проглашава за купца учесника који је прихватио највишу понуђену цену,</w:t>
      </w:r>
    </w:p>
    <w:p w:rsidR="00126089" w:rsidRPr="0023686A" w:rsidRDefault="00126089" w:rsidP="0023686A">
      <w:pPr>
        <w:numPr>
          <w:ilvl w:val="0"/>
          <w:numId w:val="1"/>
        </w:numPr>
        <w:jc w:val="both"/>
        <w:rPr>
          <w:rFonts w:asciiTheme="majorHAnsi" w:hAnsiTheme="majorHAnsi"/>
          <w:sz w:val="22"/>
          <w:szCs w:val="22"/>
          <w:lang w:val="sr-Cyrl-CS"/>
        </w:rPr>
      </w:pPr>
      <w:r w:rsidRPr="0023686A">
        <w:rPr>
          <w:rFonts w:asciiTheme="majorHAnsi" w:hAnsiTheme="majorHAnsi"/>
          <w:sz w:val="22"/>
          <w:szCs w:val="22"/>
          <w:lang w:val="sr-Cyrl-CS"/>
        </w:rPr>
        <w:t>потписује записник.</w:t>
      </w:r>
    </w:p>
    <w:p w:rsidR="00126089" w:rsidRPr="0023686A" w:rsidRDefault="00126089" w:rsidP="0023686A">
      <w:pPr>
        <w:jc w:val="both"/>
        <w:rPr>
          <w:rFonts w:asciiTheme="majorHAnsi" w:hAnsiTheme="majorHAnsi"/>
          <w:sz w:val="22"/>
          <w:szCs w:val="22"/>
          <w:lang w:val="sr-Cyrl-CS"/>
        </w:rPr>
      </w:pPr>
    </w:p>
    <w:p w:rsidR="00126089" w:rsidRPr="0023686A" w:rsidRDefault="00126089" w:rsidP="0023686A">
      <w:pPr>
        <w:jc w:val="both"/>
        <w:rPr>
          <w:rFonts w:asciiTheme="majorHAnsi" w:hAnsiTheme="majorHAnsi"/>
          <w:sz w:val="22"/>
          <w:szCs w:val="22"/>
          <w:lang w:val="sr-Cyrl-CS"/>
        </w:rPr>
      </w:pPr>
      <w:r w:rsidRPr="0023686A">
        <w:rPr>
          <w:rFonts w:asciiTheme="majorHAnsi" w:hAnsiTheme="majorHAnsi"/>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2 (два) радна дана од дана јавног надметања, а пре потписивања купопродајног уговора, након чега ће му гаранција бити враћена.</w:t>
      </w:r>
    </w:p>
    <w:p w:rsidR="00126089" w:rsidRPr="0023686A" w:rsidRDefault="00126089" w:rsidP="00126089">
      <w:pPr>
        <w:rPr>
          <w:rFonts w:asciiTheme="majorHAnsi" w:hAnsiTheme="majorHAnsi"/>
          <w:sz w:val="22"/>
          <w:szCs w:val="22"/>
          <w:lang w:val="sr-Cyrl-CS"/>
        </w:rPr>
      </w:pPr>
    </w:p>
    <w:p w:rsidR="00126089" w:rsidRPr="0023686A" w:rsidRDefault="00126089" w:rsidP="00126089">
      <w:pPr>
        <w:jc w:val="both"/>
        <w:rPr>
          <w:rFonts w:asciiTheme="majorHAnsi" w:hAnsiTheme="majorHAnsi"/>
          <w:sz w:val="22"/>
          <w:szCs w:val="22"/>
          <w:lang w:val="sr-Cyrl-CS"/>
        </w:rPr>
      </w:pPr>
      <w:r w:rsidRPr="0023686A">
        <w:rPr>
          <w:rFonts w:asciiTheme="majorHAnsi" w:hAnsiTheme="majorHAnsi"/>
          <w:sz w:val="22"/>
          <w:szCs w:val="22"/>
          <w:lang w:val="sr-Cyrl-CS"/>
        </w:rPr>
        <w:t xml:space="preserve">Купопродајни уговор се потписује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23686A">
        <w:rPr>
          <w:rFonts w:asciiTheme="majorHAnsi" w:hAnsiTheme="majorHAnsi"/>
          <w:sz w:val="22"/>
          <w:szCs w:val="22"/>
          <w:lang w:val="ru-RU"/>
        </w:rPr>
        <w:t xml:space="preserve">8 (осам) </w:t>
      </w:r>
      <w:r w:rsidRPr="0023686A">
        <w:rPr>
          <w:rFonts w:asciiTheme="majorHAnsi" w:hAnsiTheme="majorHAnsi"/>
          <w:sz w:val="22"/>
          <w:szCs w:val="22"/>
          <w:lang w:val="sr-Cyrl-CS"/>
        </w:rPr>
        <w:t xml:space="preserve">дана од дана потписивања купопродајног уговора. Ако проглашени </w:t>
      </w:r>
      <w:r w:rsidRPr="0023686A">
        <w:rPr>
          <w:rFonts w:asciiTheme="majorHAnsi" w:hAnsiTheme="majorHAnsi"/>
          <w:sz w:val="22"/>
          <w:szCs w:val="22"/>
          <w:lang w:val="sr-Cyrl-CS"/>
        </w:rPr>
        <w:lastRenderedPageBreak/>
        <w:t>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3 (три) радна дана од пријема обавештења којим се други најбољи понуђач проглашава за купца.</w:t>
      </w:r>
    </w:p>
    <w:p w:rsidR="00126089" w:rsidRPr="0023686A" w:rsidRDefault="00126089" w:rsidP="00126089">
      <w:pPr>
        <w:rPr>
          <w:rFonts w:asciiTheme="majorHAnsi" w:hAnsiTheme="majorHAnsi"/>
          <w:sz w:val="22"/>
          <w:szCs w:val="22"/>
          <w:lang w:val="ru-RU"/>
        </w:rPr>
      </w:pPr>
    </w:p>
    <w:p w:rsidR="00126089" w:rsidRPr="0023686A" w:rsidRDefault="00126089" w:rsidP="00126089">
      <w:pPr>
        <w:jc w:val="both"/>
        <w:rPr>
          <w:rFonts w:asciiTheme="majorHAnsi" w:hAnsiTheme="majorHAnsi"/>
          <w:sz w:val="22"/>
          <w:szCs w:val="22"/>
          <w:lang w:val="sr-Cyrl-BA"/>
        </w:rPr>
      </w:pPr>
      <w:r w:rsidRPr="0023686A">
        <w:rPr>
          <w:rFonts w:asciiTheme="majorHAnsi" w:hAnsiTheme="majorHAnsi"/>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(осам) дана од дана одржавања јавног надметања. Уплатилац депозита губи право на повраћај депозита у складу са Изјавом о губитку права на повраћај депозита.</w:t>
      </w:r>
    </w:p>
    <w:p w:rsidR="00126089" w:rsidRPr="0023686A" w:rsidRDefault="00126089" w:rsidP="00126089">
      <w:pPr>
        <w:rPr>
          <w:rFonts w:asciiTheme="majorHAnsi" w:hAnsiTheme="majorHAnsi"/>
          <w:sz w:val="22"/>
          <w:szCs w:val="22"/>
          <w:lang w:val="ru-RU"/>
        </w:rPr>
      </w:pPr>
    </w:p>
    <w:p w:rsidR="00126089" w:rsidRPr="0023686A" w:rsidRDefault="00126089" w:rsidP="00126089">
      <w:pPr>
        <w:jc w:val="both"/>
        <w:rPr>
          <w:rFonts w:asciiTheme="majorHAnsi" w:hAnsiTheme="majorHAnsi"/>
          <w:sz w:val="22"/>
          <w:szCs w:val="22"/>
          <w:lang w:val="sr-Cyrl-CS"/>
        </w:rPr>
      </w:pPr>
      <w:r w:rsidRPr="0023686A">
        <w:rPr>
          <w:rFonts w:asciiTheme="majorHAnsi" w:hAnsiTheme="majorHAnsi"/>
          <w:sz w:val="22"/>
          <w:szCs w:val="22"/>
          <w:lang w:val="sr-Cyrl-CS"/>
        </w:rPr>
        <w:t>Порези и сви други овде непоменути трошкови који произилазе из закључе</w:t>
      </w:r>
      <w:r w:rsidRPr="0023686A">
        <w:rPr>
          <w:rFonts w:asciiTheme="majorHAnsi" w:hAnsiTheme="majorHAnsi"/>
          <w:sz w:val="22"/>
          <w:szCs w:val="22"/>
          <w:lang w:val="ru-RU"/>
        </w:rPr>
        <w:t xml:space="preserve">ног </w:t>
      </w:r>
      <w:r w:rsidRPr="0023686A">
        <w:rPr>
          <w:rFonts w:asciiTheme="majorHAnsi" w:hAnsiTheme="majorHAnsi"/>
          <w:sz w:val="22"/>
          <w:szCs w:val="22"/>
          <w:lang w:val="sr-Cyrl-CS"/>
        </w:rPr>
        <w:t>купопродајног уговора, у целости падају на терет купца.</w:t>
      </w:r>
    </w:p>
    <w:p w:rsidR="00126089" w:rsidRPr="0023686A" w:rsidRDefault="00126089" w:rsidP="00126089">
      <w:pPr>
        <w:rPr>
          <w:rFonts w:asciiTheme="majorHAnsi" w:hAnsiTheme="majorHAnsi"/>
          <w:sz w:val="22"/>
          <w:szCs w:val="22"/>
          <w:lang w:val="ru-RU"/>
        </w:rPr>
      </w:pPr>
    </w:p>
    <w:p w:rsidR="00126089" w:rsidRPr="0023686A" w:rsidRDefault="00126089" w:rsidP="00126089">
      <w:pPr>
        <w:jc w:val="both"/>
        <w:rPr>
          <w:rFonts w:asciiTheme="majorHAnsi" w:hAnsiTheme="majorHAnsi"/>
          <w:sz w:val="22"/>
          <w:szCs w:val="22"/>
          <w:lang w:val="sr-Cyrl-CS"/>
        </w:rPr>
      </w:pPr>
      <w:r w:rsidRPr="0023686A">
        <w:rPr>
          <w:rFonts w:asciiTheme="majorHAnsi" w:hAnsiTheme="majorHAnsi"/>
          <w:sz w:val="22"/>
          <w:szCs w:val="22"/>
        </w:rPr>
        <w:t>O</w:t>
      </w:r>
      <w:r w:rsidRPr="0023686A">
        <w:rPr>
          <w:rFonts w:asciiTheme="majorHAnsi" w:hAnsiTheme="majorHAnsi"/>
          <w:sz w:val="22"/>
          <w:szCs w:val="22"/>
          <w:lang w:val="sr-Cyrl-CS"/>
        </w:rPr>
        <w:t>влашћено лице:</w:t>
      </w:r>
      <w:r w:rsidRPr="0023686A">
        <w:rPr>
          <w:rFonts w:asciiTheme="majorHAnsi" w:hAnsiTheme="majorHAnsi"/>
          <w:sz w:val="22"/>
          <w:szCs w:val="22"/>
          <w:lang w:val="ru-RU"/>
        </w:rPr>
        <w:t xml:space="preserve"> повереник </w:t>
      </w:r>
      <w:r w:rsidR="00A84D9E" w:rsidRPr="0023686A">
        <w:rPr>
          <w:rFonts w:asciiTheme="majorHAnsi" w:hAnsiTheme="majorHAnsi"/>
          <w:sz w:val="22"/>
          <w:szCs w:val="22"/>
          <w:lang w:val="sr-Cyrl-CS"/>
        </w:rPr>
        <w:t>Рајо Ерић</w:t>
      </w:r>
      <w:r w:rsidRPr="0023686A">
        <w:rPr>
          <w:rFonts w:asciiTheme="majorHAnsi" w:hAnsiTheme="majorHAnsi"/>
          <w:sz w:val="22"/>
          <w:szCs w:val="22"/>
          <w:lang w:val="ru-RU"/>
        </w:rPr>
        <w:t xml:space="preserve">, </w:t>
      </w:r>
      <w:r w:rsidRPr="0023686A">
        <w:rPr>
          <w:rFonts w:asciiTheme="majorHAnsi" w:hAnsiTheme="majorHAnsi"/>
          <w:sz w:val="22"/>
          <w:szCs w:val="22"/>
          <w:lang w:val="sr-Cyrl-CS"/>
        </w:rPr>
        <w:t xml:space="preserve">контакт телефон  </w:t>
      </w:r>
      <w:r w:rsidR="00A84D9E" w:rsidRPr="0023686A">
        <w:rPr>
          <w:rFonts w:asciiTheme="majorHAnsi" w:hAnsiTheme="majorHAnsi"/>
          <w:sz w:val="22"/>
          <w:szCs w:val="22"/>
          <w:lang w:val="sr-Cyrl-CS"/>
        </w:rPr>
        <w:t>064/2243-106</w:t>
      </w:r>
      <w:r w:rsidRPr="0023686A">
        <w:rPr>
          <w:rFonts w:asciiTheme="majorHAnsi" w:hAnsiTheme="majorHAnsi"/>
          <w:sz w:val="22"/>
          <w:szCs w:val="22"/>
          <w:lang w:val="sr-Cyrl-CS"/>
        </w:rPr>
        <w:t>.</w:t>
      </w:r>
    </w:p>
    <w:p w:rsidR="00C81837" w:rsidRPr="0023686A" w:rsidRDefault="00C81837" w:rsidP="00126089">
      <w:pPr>
        <w:rPr>
          <w:rFonts w:asciiTheme="majorHAnsi" w:hAnsiTheme="majorHAnsi"/>
        </w:rPr>
      </w:pPr>
    </w:p>
    <w:sectPr w:rsidR="00C81837" w:rsidRPr="0023686A" w:rsidSect="00C81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7D30"/>
    <w:multiLevelType w:val="hybridMultilevel"/>
    <w:tmpl w:val="27F0ABB0"/>
    <w:lvl w:ilvl="0" w:tplc="665C729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48634F94"/>
    <w:multiLevelType w:val="hybridMultilevel"/>
    <w:tmpl w:val="717046C8"/>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nsid w:val="79BA32DE"/>
    <w:multiLevelType w:val="hybridMultilevel"/>
    <w:tmpl w:val="2EE43480"/>
    <w:lvl w:ilvl="0" w:tplc="A724A3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FC2E22"/>
    <w:multiLevelType w:val="hybridMultilevel"/>
    <w:tmpl w:val="87B002E6"/>
    <w:lvl w:ilvl="0" w:tplc="955C7D6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524C"/>
    <w:rsid w:val="00015186"/>
    <w:rsid w:val="000859C7"/>
    <w:rsid w:val="00097BB5"/>
    <w:rsid w:val="000A650F"/>
    <w:rsid w:val="00126089"/>
    <w:rsid w:val="00142662"/>
    <w:rsid w:val="0016524C"/>
    <w:rsid w:val="001941C3"/>
    <w:rsid w:val="001A0342"/>
    <w:rsid w:val="001C26C1"/>
    <w:rsid w:val="0023686A"/>
    <w:rsid w:val="00253E0D"/>
    <w:rsid w:val="00275A83"/>
    <w:rsid w:val="00415BB0"/>
    <w:rsid w:val="004B04C8"/>
    <w:rsid w:val="00547CB4"/>
    <w:rsid w:val="006B1E43"/>
    <w:rsid w:val="00737FEF"/>
    <w:rsid w:val="00744CC0"/>
    <w:rsid w:val="007F0073"/>
    <w:rsid w:val="00820736"/>
    <w:rsid w:val="008516C0"/>
    <w:rsid w:val="00A6146C"/>
    <w:rsid w:val="00A84D9E"/>
    <w:rsid w:val="00AC08D6"/>
    <w:rsid w:val="00B94FEC"/>
    <w:rsid w:val="00BD3A1F"/>
    <w:rsid w:val="00C17166"/>
    <w:rsid w:val="00C81837"/>
    <w:rsid w:val="00CA171A"/>
    <w:rsid w:val="00CB165A"/>
    <w:rsid w:val="00D128B1"/>
    <w:rsid w:val="00DB755A"/>
    <w:rsid w:val="00DE1A46"/>
    <w:rsid w:val="00DF156B"/>
    <w:rsid w:val="00E17482"/>
    <w:rsid w:val="00E276C2"/>
    <w:rsid w:val="00F001CF"/>
    <w:rsid w:val="00F00720"/>
    <w:rsid w:val="00F74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24C"/>
    <w:pPr>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290818789">
      <w:bodyDiv w:val="1"/>
      <w:marLeft w:val="0"/>
      <w:marRight w:val="0"/>
      <w:marTop w:val="0"/>
      <w:marBottom w:val="0"/>
      <w:divBdr>
        <w:top w:val="none" w:sz="0" w:space="0" w:color="auto"/>
        <w:left w:val="none" w:sz="0" w:space="0" w:color="auto"/>
        <w:bottom w:val="none" w:sz="0" w:space="0" w:color="auto"/>
        <w:right w:val="none" w:sz="0" w:space="0" w:color="auto"/>
      </w:divBdr>
    </w:div>
    <w:div w:id="13028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948</Words>
  <Characters>5405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Vladimir Biocanin</cp:lastModifiedBy>
  <cp:revision>2</cp:revision>
  <dcterms:created xsi:type="dcterms:W3CDTF">2016-03-28T08:51:00Z</dcterms:created>
  <dcterms:modified xsi:type="dcterms:W3CDTF">2016-03-28T08:51:00Z</dcterms:modified>
</cp:coreProperties>
</file>